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60" w:rsidRPr="00573623" w:rsidRDefault="00DA2FBC" w:rsidP="002E6760">
      <w:pPr>
        <w:tabs>
          <w:tab w:val="left" w:pos="2295"/>
        </w:tabs>
        <w:rPr>
          <w:color w:val="44546A" w:themeColor="text2"/>
        </w:rPr>
      </w:pPr>
      <w:r>
        <w:rPr>
          <w:color w:val="44546A" w:themeColor="text2"/>
        </w:rPr>
        <w:t>.</w:t>
      </w:r>
      <w:r w:rsidR="002E6760">
        <w:rPr>
          <w:color w:val="44546A" w:themeColor="text2"/>
        </w:rPr>
        <w:tab/>
      </w:r>
    </w:p>
    <w:p w:rsidR="005C5AFD" w:rsidRDefault="005C5AFD" w:rsidP="005C5AFD">
      <w:pPr>
        <w:spacing w:after="160" w:line="259" w:lineRule="auto"/>
        <w:contextualSpacing/>
        <w:rPr>
          <w:sz w:val="24"/>
          <w:szCs w:val="24"/>
        </w:rPr>
      </w:pPr>
    </w:p>
    <w:p w:rsidR="006A4BDF" w:rsidRPr="00573623" w:rsidRDefault="006A4BDF" w:rsidP="006A4BDF">
      <w:pPr>
        <w:jc w:val="center"/>
        <w:rPr>
          <w:color w:val="44546A" w:themeColor="text2"/>
          <w:lang w:eastAsia="en-GB"/>
        </w:rPr>
      </w:pPr>
      <w:r w:rsidRPr="00573623">
        <w:rPr>
          <w:noProof/>
          <w:color w:val="44546A" w:themeColor="text2"/>
          <w:lang w:eastAsia="en-GB"/>
        </w:rPr>
        <w:drawing>
          <wp:inline distT="0" distB="0" distL="0" distR="0" wp14:anchorId="059E1B70" wp14:editId="1D8F4852">
            <wp:extent cx="2828925" cy="866775"/>
            <wp:effectExtent l="0" t="0" r="9525" b="9525"/>
            <wp:docPr id="1" name="Picture 1" descr="cid:image001.png@01D1AB75.4CC7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75.4CC7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8925" cy="866775"/>
                    </a:xfrm>
                    <a:prstGeom prst="rect">
                      <a:avLst/>
                    </a:prstGeom>
                    <a:noFill/>
                    <a:ln>
                      <a:noFill/>
                    </a:ln>
                  </pic:spPr>
                </pic:pic>
              </a:graphicData>
            </a:graphic>
          </wp:inline>
        </w:drawing>
      </w:r>
    </w:p>
    <w:p w:rsidR="006A4BDF" w:rsidRDefault="006A4BDF" w:rsidP="006A4BDF">
      <w:pPr>
        <w:jc w:val="center"/>
        <w:rPr>
          <w:b/>
          <w:bCs/>
          <w:color w:val="44546A" w:themeColor="text2"/>
          <w:sz w:val="24"/>
          <w:szCs w:val="24"/>
          <w:lang w:eastAsia="en-GB"/>
        </w:rPr>
      </w:pPr>
      <w:r w:rsidRPr="00573623">
        <w:rPr>
          <w:b/>
          <w:bCs/>
          <w:color w:val="44546A" w:themeColor="text2"/>
          <w:sz w:val="24"/>
          <w:szCs w:val="24"/>
          <w:lang w:eastAsia="en-GB"/>
        </w:rPr>
        <w:t>Hounslow Safeguarding Children Board</w:t>
      </w:r>
    </w:p>
    <w:p w:rsidR="006A4BDF" w:rsidRPr="00573623" w:rsidRDefault="006A4BDF" w:rsidP="006A4BDF">
      <w:pPr>
        <w:jc w:val="center"/>
        <w:rPr>
          <w:b/>
          <w:bCs/>
          <w:color w:val="44546A" w:themeColor="text2"/>
          <w:sz w:val="24"/>
          <w:szCs w:val="24"/>
          <w:lang w:eastAsia="en-GB"/>
        </w:rPr>
      </w:pPr>
    </w:p>
    <w:p w:rsidR="006A4BDF" w:rsidRDefault="006A4BDF" w:rsidP="006A4BDF">
      <w:pPr>
        <w:jc w:val="center"/>
        <w:rPr>
          <w:b/>
          <w:bCs/>
          <w:color w:val="44546A" w:themeColor="text2"/>
          <w:sz w:val="26"/>
          <w:szCs w:val="26"/>
          <w:lang w:eastAsia="en-GB"/>
        </w:rPr>
      </w:pPr>
      <w:r w:rsidRPr="00B97930">
        <w:rPr>
          <w:b/>
          <w:bCs/>
          <w:color w:val="44546A" w:themeColor="text2"/>
          <w:sz w:val="26"/>
          <w:szCs w:val="26"/>
          <w:lang w:eastAsia="en-GB"/>
        </w:rPr>
        <w:t>Hounslow Safegu</w:t>
      </w:r>
      <w:r>
        <w:rPr>
          <w:b/>
          <w:bCs/>
          <w:color w:val="44546A" w:themeColor="text2"/>
          <w:sz w:val="26"/>
          <w:szCs w:val="26"/>
          <w:lang w:eastAsia="en-GB"/>
        </w:rPr>
        <w:t xml:space="preserve">arding Children Board Meeting, </w:t>
      </w:r>
    </w:p>
    <w:p w:rsidR="006A4BDF" w:rsidRDefault="006A4BDF" w:rsidP="006A4BDF">
      <w:pPr>
        <w:jc w:val="center"/>
        <w:rPr>
          <w:b/>
          <w:bCs/>
          <w:color w:val="44546A" w:themeColor="text2"/>
          <w:sz w:val="26"/>
          <w:szCs w:val="26"/>
          <w:lang w:eastAsia="en-GB"/>
        </w:rPr>
      </w:pPr>
      <w:r>
        <w:rPr>
          <w:b/>
          <w:bCs/>
          <w:color w:val="44546A" w:themeColor="text2"/>
          <w:sz w:val="26"/>
          <w:szCs w:val="26"/>
          <w:lang w:eastAsia="en-GB"/>
        </w:rPr>
        <w:t xml:space="preserve">Monday </w:t>
      </w:r>
      <w:r w:rsidR="00A054AF">
        <w:rPr>
          <w:b/>
          <w:bCs/>
          <w:color w:val="44546A" w:themeColor="text2"/>
          <w:sz w:val="26"/>
          <w:szCs w:val="26"/>
          <w:lang w:eastAsia="en-GB"/>
        </w:rPr>
        <w:t>26</w:t>
      </w:r>
      <w:r w:rsidR="003C2BA4">
        <w:rPr>
          <w:b/>
          <w:bCs/>
          <w:color w:val="44546A" w:themeColor="text2"/>
          <w:sz w:val="26"/>
          <w:szCs w:val="26"/>
          <w:vertAlign w:val="superscript"/>
          <w:lang w:eastAsia="en-GB"/>
        </w:rPr>
        <w:t>th</w:t>
      </w:r>
      <w:r w:rsidR="00A054AF">
        <w:rPr>
          <w:b/>
          <w:bCs/>
          <w:color w:val="44546A" w:themeColor="text2"/>
          <w:sz w:val="26"/>
          <w:szCs w:val="26"/>
          <w:lang w:eastAsia="en-GB"/>
        </w:rPr>
        <w:t xml:space="preserve"> Nov</w:t>
      </w:r>
      <w:r w:rsidR="003C2BA4">
        <w:rPr>
          <w:b/>
          <w:bCs/>
          <w:color w:val="44546A" w:themeColor="text2"/>
          <w:sz w:val="26"/>
          <w:szCs w:val="26"/>
          <w:lang w:eastAsia="en-GB"/>
        </w:rPr>
        <w:t>ember</w:t>
      </w:r>
      <w:r>
        <w:rPr>
          <w:b/>
          <w:bCs/>
          <w:color w:val="44546A" w:themeColor="text2"/>
          <w:sz w:val="26"/>
          <w:szCs w:val="26"/>
          <w:lang w:eastAsia="en-GB"/>
        </w:rPr>
        <w:t xml:space="preserve"> 2018,  </w:t>
      </w:r>
    </w:p>
    <w:p w:rsidR="006A4BDF" w:rsidRDefault="006A4BDF" w:rsidP="006A4BDF">
      <w:pPr>
        <w:jc w:val="center"/>
        <w:rPr>
          <w:b/>
          <w:bCs/>
          <w:color w:val="44546A" w:themeColor="text2"/>
          <w:sz w:val="26"/>
          <w:szCs w:val="26"/>
          <w:lang w:eastAsia="en-GB"/>
        </w:rPr>
      </w:pPr>
      <w:r>
        <w:rPr>
          <w:b/>
          <w:bCs/>
          <w:color w:val="44546A" w:themeColor="text2"/>
          <w:sz w:val="26"/>
          <w:szCs w:val="26"/>
          <w:lang w:eastAsia="en-GB"/>
        </w:rPr>
        <w:t>3</w:t>
      </w:r>
      <w:r w:rsidRPr="00B97930">
        <w:rPr>
          <w:b/>
          <w:bCs/>
          <w:color w:val="44546A" w:themeColor="text2"/>
          <w:sz w:val="26"/>
          <w:szCs w:val="26"/>
          <w:lang w:eastAsia="en-GB"/>
        </w:rPr>
        <w:t>.00pm</w:t>
      </w:r>
      <w:r>
        <w:rPr>
          <w:b/>
          <w:bCs/>
          <w:color w:val="44546A" w:themeColor="text2"/>
          <w:sz w:val="26"/>
          <w:szCs w:val="26"/>
          <w:lang w:eastAsia="en-GB"/>
        </w:rPr>
        <w:t xml:space="preserve"> – 5.00pm</w:t>
      </w:r>
      <w:r w:rsidRPr="00B97930">
        <w:rPr>
          <w:b/>
          <w:bCs/>
          <w:color w:val="44546A" w:themeColor="text2"/>
          <w:sz w:val="26"/>
          <w:szCs w:val="26"/>
          <w:lang w:eastAsia="en-GB"/>
        </w:rPr>
        <w:t xml:space="preserve">, </w:t>
      </w:r>
    </w:p>
    <w:p w:rsidR="006A4BDF" w:rsidRDefault="003C2BA4" w:rsidP="006A4BDF">
      <w:pPr>
        <w:jc w:val="center"/>
        <w:rPr>
          <w:b/>
          <w:bCs/>
          <w:color w:val="44546A" w:themeColor="text2"/>
          <w:sz w:val="26"/>
          <w:szCs w:val="26"/>
          <w:lang w:eastAsia="en-GB"/>
        </w:rPr>
      </w:pPr>
      <w:r>
        <w:rPr>
          <w:b/>
          <w:bCs/>
          <w:color w:val="44546A" w:themeColor="text2"/>
          <w:sz w:val="26"/>
          <w:szCs w:val="26"/>
          <w:lang w:eastAsia="en-GB"/>
        </w:rPr>
        <w:t>Committee Room 1</w:t>
      </w:r>
      <w:r w:rsidR="006A4BDF">
        <w:rPr>
          <w:b/>
          <w:bCs/>
          <w:color w:val="44546A" w:themeColor="text2"/>
          <w:sz w:val="26"/>
          <w:szCs w:val="26"/>
          <w:lang w:eastAsia="en-GB"/>
        </w:rPr>
        <w:t>, Civic Centre</w:t>
      </w:r>
    </w:p>
    <w:p w:rsidR="006A4BDF" w:rsidRPr="007E1330" w:rsidRDefault="006A4BDF" w:rsidP="006A4BDF">
      <w:pPr>
        <w:jc w:val="center"/>
        <w:rPr>
          <w:b/>
          <w:bCs/>
          <w:color w:val="44546A" w:themeColor="text2"/>
          <w:sz w:val="26"/>
          <w:szCs w:val="26"/>
          <w:lang w:eastAsia="en-GB"/>
        </w:rPr>
      </w:pPr>
    </w:p>
    <w:tbl>
      <w:tblPr>
        <w:tblStyle w:val="TableGrid"/>
        <w:tblW w:w="8939" w:type="dxa"/>
        <w:tblLook w:val="04A0" w:firstRow="1" w:lastRow="0" w:firstColumn="1" w:lastColumn="0" w:noHBand="0" w:noVBand="1"/>
      </w:tblPr>
      <w:tblGrid>
        <w:gridCol w:w="2405"/>
        <w:gridCol w:w="2977"/>
        <w:gridCol w:w="3557"/>
      </w:tblGrid>
      <w:tr w:rsidR="006A4BDF" w:rsidRPr="00573623" w:rsidTr="00BB25C3">
        <w:trPr>
          <w:trHeight w:val="103"/>
        </w:trPr>
        <w:tc>
          <w:tcPr>
            <w:tcW w:w="0" w:type="auto"/>
            <w:gridSpan w:val="3"/>
            <w:shd w:val="clear" w:color="auto" w:fill="DEEAF6" w:themeFill="accent1" w:themeFillTint="33"/>
          </w:tcPr>
          <w:p w:rsidR="006A4BDF" w:rsidRPr="006936AC" w:rsidRDefault="006A4BDF" w:rsidP="00804B88">
            <w:pPr>
              <w:jc w:val="center"/>
              <w:rPr>
                <w:rFonts w:ascii="Arial" w:hAnsi="Arial" w:cs="Arial"/>
                <w:b/>
                <w:sz w:val="24"/>
                <w:szCs w:val="24"/>
              </w:rPr>
            </w:pPr>
            <w:r>
              <w:rPr>
                <w:rFonts w:ascii="Arial" w:hAnsi="Arial" w:cs="Arial"/>
                <w:b/>
                <w:sz w:val="24"/>
                <w:szCs w:val="24"/>
              </w:rPr>
              <w:t>Attendees</w:t>
            </w:r>
          </w:p>
        </w:tc>
      </w:tr>
      <w:tr w:rsidR="006A4BDF" w:rsidRPr="00573623" w:rsidTr="00BB25C3">
        <w:trPr>
          <w:trHeight w:val="103"/>
        </w:trPr>
        <w:tc>
          <w:tcPr>
            <w:tcW w:w="2405" w:type="dxa"/>
            <w:shd w:val="clear" w:color="auto" w:fill="DEEAF6" w:themeFill="accent1" w:themeFillTint="33"/>
          </w:tcPr>
          <w:p w:rsidR="006A4BDF" w:rsidRPr="007E1330" w:rsidRDefault="006A4BDF" w:rsidP="00804B88">
            <w:pPr>
              <w:jc w:val="center"/>
              <w:rPr>
                <w:b/>
                <w:sz w:val="28"/>
                <w:szCs w:val="28"/>
              </w:rPr>
            </w:pPr>
            <w:r w:rsidRPr="007E1330">
              <w:rPr>
                <w:b/>
                <w:sz w:val="28"/>
                <w:szCs w:val="28"/>
              </w:rPr>
              <w:t>Name</w:t>
            </w:r>
          </w:p>
        </w:tc>
        <w:tc>
          <w:tcPr>
            <w:tcW w:w="2977" w:type="dxa"/>
            <w:shd w:val="clear" w:color="auto" w:fill="DEEAF6" w:themeFill="accent1" w:themeFillTint="33"/>
          </w:tcPr>
          <w:p w:rsidR="006A4BDF" w:rsidRPr="007E1330" w:rsidRDefault="006A4BDF" w:rsidP="00804B88">
            <w:pPr>
              <w:jc w:val="center"/>
              <w:rPr>
                <w:b/>
                <w:sz w:val="28"/>
                <w:szCs w:val="28"/>
              </w:rPr>
            </w:pPr>
            <w:r w:rsidRPr="007E1330">
              <w:rPr>
                <w:b/>
                <w:sz w:val="28"/>
                <w:szCs w:val="28"/>
              </w:rPr>
              <w:t>Agency</w:t>
            </w:r>
          </w:p>
        </w:tc>
        <w:tc>
          <w:tcPr>
            <w:tcW w:w="3557" w:type="dxa"/>
            <w:shd w:val="clear" w:color="auto" w:fill="DEEAF6" w:themeFill="accent1" w:themeFillTint="33"/>
          </w:tcPr>
          <w:p w:rsidR="006A4BDF" w:rsidRPr="007E1330" w:rsidRDefault="006A4BDF" w:rsidP="00804B88">
            <w:pPr>
              <w:jc w:val="center"/>
              <w:rPr>
                <w:b/>
                <w:sz w:val="28"/>
                <w:szCs w:val="28"/>
              </w:rPr>
            </w:pPr>
            <w:r w:rsidRPr="007E1330">
              <w:rPr>
                <w:b/>
                <w:sz w:val="28"/>
                <w:szCs w:val="28"/>
              </w:rPr>
              <w:t>Designation</w:t>
            </w:r>
          </w:p>
        </w:tc>
      </w:tr>
      <w:tr w:rsidR="006A4BDF" w:rsidRPr="00573623" w:rsidTr="00BB25C3">
        <w:trPr>
          <w:trHeight w:val="51"/>
        </w:trPr>
        <w:tc>
          <w:tcPr>
            <w:tcW w:w="2405" w:type="dxa"/>
          </w:tcPr>
          <w:p w:rsidR="006A4BDF" w:rsidRPr="001A5480" w:rsidRDefault="006A4BDF" w:rsidP="00804B88">
            <w:r w:rsidRPr="001A5480">
              <w:t xml:space="preserve">Hannah Miller </w:t>
            </w:r>
          </w:p>
        </w:tc>
        <w:tc>
          <w:tcPr>
            <w:tcW w:w="2977" w:type="dxa"/>
          </w:tcPr>
          <w:p w:rsidR="006A4BDF" w:rsidRPr="001A5480" w:rsidRDefault="006A4BDF" w:rsidP="00804B88">
            <w:r w:rsidRPr="001A5480">
              <w:t>Hounslow Safeguarding Children Board</w:t>
            </w:r>
          </w:p>
        </w:tc>
        <w:tc>
          <w:tcPr>
            <w:tcW w:w="3557" w:type="dxa"/>
          </w:tcPr>
          <w:p w:rsidR="006A4BDF" w:rsidRPr="001A5480" w:rsidRDefault="006A4BDF" w:rsidP="00804B88">
            <w:r w:rsidRPr="001A5480">
              <w:t>Independent Chair</w:t>
            </w:r>
          </w:p>
        </w:tc>
      </w:tr>
      <w:tr w:rsidR="004013BA" w:rsidRPr="00573623" w:rsidTr="00BB25C3">
        <w:trPr>
          <w:trHeight w:val="51"/>
        </w:trPr>
        <w:tc>
          <w:tcPr>
            <w:tcW w:w="2405" w:type="dxa"/>
          </w:tcPr>
          <w:p w:rsidR="004013BA" w:rsidRPr="00C65571" w:rsidRDefault="004013BA" w:rsidP="004013BA">
            <w:r w:rsidRPr="00C65571">
              <w:t xml:space="preserve">Alan Adams </w:t>
            </w:r>
          </w:p>
        </w:tc>
        <w:tc>
          <w:tcPr>
            <w:tcW w:w="2977" w:type="dxa"/>
          </w:tcPr>
          <w:p w:rsidR="004013BA" w:rsidRPr="00C65571" w:rsidRDefault="004013BA" w:rsidP="004013BA">
            <w:r w:rsidRPr="00C65571">
              <w:t>London Borough of Hounslow</w:t>
            </w:r>
          </w:p>
        </w:tc>
        <w:tc>
          <w:tcPr>
            <w:tcW w:w="3557" w:type="dxa"/>
          </w:tcPr>
          <w:p w:rsidR="004013BA" w:rsidRPr="00C65571" w:rsidRDefault="004013BA" w:rsidP="004013BA">
            <w:r w:rsidRPr="00C65571">
              <w:t>Executive Director Children’s, Adults and Housing</w:t>
            </w:r>
          </w:p>
        </w:tc>
      </w:tr>
      <w:tr w:rsidR="004013BA" w:rsidRPr="00573623" w:rsidTr="00BB25C3">
        <w:trPr>
          <w:trHeight w:val="51"/>
        </w:trPr>
        <w:tc>
          <w:tcPr>
            <w:tcW w:w="2405" w:type="dxa"/>
          </w:tcPr>
          <w:p w:rsidR="004013BA" w:rsidRPr="00C65571" w:rsidRDefault="004013BA" w:rsidP="004013BA">
            <w:r w:rsidRPr="00C65571">
              <w:t>Jacqui McShannon</w:t>
            </w:r>
          </w:p>
          <w:p w:rsidR="004013BA" w:rsidRPr="00C65571" w:rsidRDefault="004013BA" w:rsidP="004013BA"/>
        </w:tc>
        <w:tc>
          <w:tcPr>
            <w:tcW w:w="2977" w:type="dxa"/>
          </w:tcPr>
          <w:p w:rsidR="004013BA" w:rsidRPr="00C65571" w:rsidRDefault="004013BA" w:rsidP="004013BA">
            <w:r w:rsidRPr="00C65571">
              <w:t>London Borough of Hounslow</w:t>
            </w:r>
          </w:p>
        </w:tc>
        <w:tc>
          <w:tcPr>
            <w:tcW w:w="3557" w:type="dxa"/>
          </w:tcPr>
          <w:p w:rsidR="004013BA" w:rsidRPr="00C65571" w:rsidRDefault="004013BA" w:rsidP="004013BA">
            <w:r w:rsidRPr="00C65571">
              <w:t>Director of Safeguarding &amp; Specialist Services, Children’s Services</w:t>
            </w:r>
          </w:p>
        </w:tc>
      </w:tr>
      <w:tr w:rsidR="004013BA" w:rsidRPr="00573623" w:rsidTr="00BB25C3">
        <w:trPr>
          <w:trHeight w:val="51"/>
        </w:trPr>
        <w:tc>
          <w:tcPr>
            <w:tcW w:w="2405" w:type="dxa"/>
          </w:tcPr>
          <w:p w:rsidR="004013BA" w:rsidRPr="00C65571" w:rsidRDefault="004013BA" w:rsidP="004013BA">
            <w:r w:rsidRPr="00C65571">
              <w:t>Lara Wood</w:t>
            </w:r>
          </w:p>
          <w:p w:rsidR="004013BA" w:rsidRPr="00C65571" w:rsidRDefault="004013BA" w:rsidP="004013BA"/>
        </w:tc>
        <w:tc>
          <w:tcPr>
            <w:tcW w:w="2977" w:type="dxa"/>
          </w:tcPr>
          <w:p w:rsidR="004013BA" w:rsidRPr="00C65571" w:rsidRDefault="004013BA" w:rsidP="004013BA">
            <w:r w:rsidRPr="00C65571">
              <w:t>London Borough of Hounslow</w:t>
            </w:r>
          </w:p>
        </w:tc>
        <w:tc>
          <w:tcPr>
            <w:tcW w:w="3557" w:type="dxa"/>
          </w:tcPr>
          <w:p w:rsidR="004013BA" w:rsidRPr="00C65571" w:rsidRDefault="004013BA" w:rsidP="004013BA">
            <w:r w:rsidRPr="00C65571">
              <w:t>Head of Safeguarding &amp; Quality Assurance</w:t>
            </w:r>
          </w:p>
        </w:tc>
      </w:tr>
      <w:tr w:rsidR="004013BA" w:rsidRPr="00573623" w:rsidTr="00BB25C3">
        <w:trPr>
          <w:trHeight w:val="51"/>
        </w:trPr>
        <w:tc>
          <w:tcPr>
            <w:tcW w:w="2405" w:type="dxa"/>
          </w:tcPr>
          <w:p w:rsidR="004013BA" w:rsidRPr="009C766F" w:rsidRDefault="004013BA" w:rsidP="004013BA">
            <w:pPr>
              <w:rPr>
                <w:color w:val="00B050"/>
              </w:rPr>
            </w:pPr>
            <w:r>
              <w:t>Councillor Tom Bruce</w:t>
            </w:r>
          </w:p>
        </w:tc>
        <w:tc>
          <w:tcPr>
            <w:tcW w:w="2977" w:type="dxa"/>
          </w:tcPr>
          <w:p w:rsidR="004013BA" w:rsidRPr="009C766F" w:rsidRDefault="004013BA" w:rsidP="004013BA">
            <w:pPr>
              <w:rPr>
                <w:color w:val="00B050"/>
              </w:rPr>
            </w:pPr>
            <w:r>
              <w:rPr>
                <w:color w:val="000000" w:themeColor="text1"/>
              </w:rPr>
              <w:t>Education and Children’s Services</w:t>
            </w:r>
          </w:p>
        </w:tc>
        <w:tc>
          <w:tcPr>
            <w:tcW w:w="3557" w:type="dxa"/>
          </w:tcPr>
          <w:p w:rsidR="004013BA" w:rsidRPr="009C766F" w:rsidRDefault="004013BA" w:rsidP="004013BA">
            <w:pPr>
              <w:rPr>
                <w:color w:val="00B050"/>
              </w:rPr>
            </w:pPr>
            <w:r>
              <w:rPr>
                <w:color w:val="000000" w:themeColor="text1"/>
              </w:rPr>
              <w:t>Councillor</w:t>
            </w:r>
          </w:p>
        </w:tc>
      </w:tr>
      <w:tr w:rsidR="004013BA" w:rsidRPr="00573623" w:rsidTr="00BB25C3">
        <w:trPr>
          <w:trHeight w:val="51"/>
        </w:trPr>
        <w:tc>
          <w:tcPr>
            <w:tcW w:w="2405" w:type="dxa"/>
          </w:tcPr>
          <w:p w:rsidR="004013BA" w:rsidRPr="001C29FD" w:rsidRDefault="004013BA" w:rsidP="004013BA">
            <w:r w:rsidRPr="001C29FD">
              <w:t>Dr Nirmala Sellathurai</w:t>
            </w:r>
          </w:p>
        </w:tc>
        <w:tc>
          <w:tcPr>
            <w:tcW w:w="2977" w:type="dxa"/>
          </w:tcPr>
          <w:p w:rsidR="004013BA" w:rsidRPr="001C29FD" w:rsidRDefault="004013BA" w:rsidP="004013BA">
            <w:r w:rsidRPr="001C29FD">
              <w:t>CCG</w:t>
            </w:r>
          </w:p>
        </w:tc>
        <w:tc>
          <w:tcPr>
            <w:tcW w:w="3557" w:type="dxa"/>
          </w:tcPr>
          <w:p w:rsidR="004013BA" w:rsidRPr="001C29FD" w:rsidRDefault="004013BA" w:rsidP="004013BA">
            <w:r w:rsidRPr="001C29FD">
              <w:t>Designated Doctor Safeguarding Children</w:t>
            </w:r>
          </w:p>
        </w:tc>
      </w:tr>
      <w:tr w:rsidR="004013BA" w:rsidRPr="00573623" w:rsidTr="00BB25C3">
        <w:trPr>
          <w:trHeight w:val="319"/>
        </w:trPr>
        <w:tc>
          <w:tcPr>
            <w:tcW w:w="2405" w:type="dxa"/>
          </w:tcPr>
          <w:p w:rsidR="004013BA" w:rsidRPr="005077A8" w:rsidRDefault="004013BA" w:rsidP="004013BA">
            <w:r w:rsidRPr="005077A8">
              <w:t>Michael Marks</w:t>
            </w:r>
          </w:p>
        </w:tc>
        <w:tc>
          <w:tcPr>
            <w:tcW w:w="2977" w:type="dxa"/>
          </w:tcPr>
          <w:p w:rsidR="004013BA" w:rsidRPr="005077A8" w:rsidRDefault="004013BA" w:rsidP="004013BA">
            <w:r w:rsidRPr="005077A8">
              <w:t>London Borough of Hounslow</w:t>
            </w:r>
          </w:p>
        </w:tc>
        <w:tc>
          <w:tcPr>
            <w:tcW w:w="3557" w:type="dxa"/>
          </w:tcPr>
          <w:p w:rsidR="004013BA" w:rsidRPr="005077A8" w:rsidRDefault="004013BA" w:rsidP="004013BA">
            <w:r w:rsidRPr="005077A8">
              <w:t>Director of Education</w:t>
            </w:r>
          </w:p>
        </w:tc>
      </w:tr>
      <w:tr w:rsidR="004013BA" w:rsidRPr="00573623" w:rsidTr="00BB25C3">
        <w:trPr>
          <w:trHeight w:val="51"/>
        </w:trPr>
        <w:tc>
          <w:tcPr>
            <w:tcW w:w="2405" w:type="dxa"/>
          </w:tcPr>
          <w:p w:rsidR="004013BA" w:rsidRPr="001A5480" w:rsidRDefault="004013BA" w:rsidP="004013BA">
            <w:r w:rsidRPr="001A5480">
              <w:t>DCI Helen Flanagan</w:t>
            </w:r>
          </w:p>
        </w:tc>
        <w:tc>
          <w:tcPr>
            <w:tcW w:w="2977" w:type="dxa"/>
          </w:tcPr>
          <w:p w:rsidR="004013BA" w:rsidRPr="001A5480" w:rsidRDefault="004013BA" w:rsidP="004013BA">
            <w:r w:rsidRPr="001A5480">
              <w:t>Hounslow Police</w:t>
            </w:r>
          </w:p>
        </w:tc>
        <w:tc>
          <w:tcPr>
            <w:tcW w:w="3557" w:type="dxa"/>
          </w:tcPr>
          <w:p w:rsidR="004013BA" w:rsidRPr="001A5480" w:rsidRDefault="004013BA" w:rsidP="004013BA">
            <w:r w:rsidRPr="001A5480">
              <w:t>Detective Chief Inspector</w:t>
            </w:r>
          </w:p>
        </w:tc>
      </w:tr>
      <w:tr w:rsidR="004013BA" w:rsidRPr="00573623" w:rsidTr="00BB25C3">
        <w:trPr>
          <w:trHeight w:val="309"/>
        </w:trPr>
        <w:tc>
          <w:tcPr>
            <w:tcW w:w="2405" w:type="dxa"/>
          </w:tcPr>
          <w:p w:rsidR="004013BA" w:rsidRPr="001C29FD" w:rsidRDefault="004013BA" w:rsidP="004013BA">
            <w:r w:rsidRPr="001C29FD">
              <w:t>Jo Leader</w:t>
            </w:r>
          </w:p>
        </w:tc>
        <w:tc>
          <w:tcPr>
            <w:tcW w:w="2977" w:type="dxa"/>
          </w:tcPr>
          <w:p w:rsidR="004013BA" w:rsidRPr="001C29FD" w:rsidRDefault="004013BA" w:rsidP="004013BA">
            <w:r w:rsidRPr="001C29FD">
              <w:t>Hounslow Safeguarding Children’s Board</w:t>
            </w:r>
          </w:p>
        </w:tc>
        <w:tc>
          <w:tcPr>
            <w:tcW w:w="3557" w:type="dxa"/>
          </w:tcPr>
          <w:p w:rsidR="004013BA" w:rsidRPr="001C29FD" w:rsidRDefault="004013BA" w:rsidP="004013BA">
            <w:r w:rsidRPr="001C29FD">
              <w:t>Acting Business Manager</w:t>
            </w:r>
          </w:p>
        </w:tc>
      </w:tr>
      <w:tr w:rsidR="004013BA" w:rsidRPr="00573623" w:rsidTr="00BB25C3">
        <w:trPr>
          <w:trHeight w:val="309"/>
        </w:trPr>
        <w:tc>
          <w:tcPr>
            <w:tcW w:w="2405" w:type="dxa"/>
          </w:tcPr>
          <w:p w:rsidR="004013BA" w:rsidRPr="001C29FD" w:rsidRDefault="004013BA" w:rsidP="004013BA">
            <w:r w:rsidRPr="001C29FD">
              <w:t>Janet Johnson</w:t>
            </w:r>
          </w:p>
        </w:tc>
        <w:tc>
          <w:tcPr>
            <w:tcW w:w="2977" w:type="dxa"/>
          </w:tcPr>
          <w:p w:rsidR="004013BA" w:rsidRPr="001C29FD" w:rsidRDefault="004013BA" w:rsidP="004013BA">
            <w:r w:rsidRPr="001C29FD">
              <w:t>Hounslow Safeguarding Children’s Board</w:t>
            </w:r>
          </w:p>
        </w:tc>
        <w:tc>
          <w:tcPr>
            <w:tcW w:w="3557" w:type="dxa"/>
          </w:tcPr>
          <w:p w:rsidR="004013BA" w:rsidRPr="001C29FD" w:rsidRDefault="004013BA" w:rsidP="004013BA">
            <w:r w:rsidRPr="001C29FD">
              <w:t>Training &amp; Development Manager</w:t>
            </w:r>
          </w:p>
        </w:tc>
      </w:tr>
      <w:tr w:rsidR="004013BA" w:rsidRPr="00573623" w:rsidTr="00BB25C3">
        <w:trPr>
          <w:trHeight w:val="309"/>
        </w:trPr>
        <w:tc>
          <w:tcPr>
            <w:tcW w:w="2405" w:type="dxa"/>
          </w:tcPr>
          <w:p w:rsidR="004013BA" w:rsidRPr="001C29FD" w:rsidRDefault="004013BA" w:rsidP="004013BA">
            <w:r w:rsidRPr="001C29FD">
              <w:t>Julie Hulls</w:t>
            </w:r>
          </w:p>
        </w:tc>
        <w:tc>
          <w:tcPr>
            <w:tcW w:w="2977" w:type="dxa"/>
          </w:tcPr>
          <w:p w:rsidR="004013BA" w:rsidRPr="001C29FD" w:rsidRDefault="004013BA" w:rsidP="004013BA">
            <w:r w:rsidRPr="001C29FD">
              <w:t>CCG</w:t>
            </w:r>
          </w:p>
        </w:tc>
        <w:tc>
          <w:tcPr>
            <w:tcW w:w="3557" w:type="dxa"/>
          </w:tcPr>
          <w:p w:rsidR="004013BA" w:rsidRPr="001C29FD" w:rsidRDefault="004013BA" w:rsidP="004013BA">
            <w:r w:rsidRPr="001C29FD">
              <w:t>Designated Nurse Safeguarding Children</w:t>
            </w:r>
          </w:p>
        </w:tc>
      </w:tr>
      <w:tr w:rsidR="004013BA" w:rsidRPr="00573623" w:rsidTr="00BB25C3">
        <w:trPr>
          <w:trHeight w:val="309"/>
        </w:trPr>
        <w:tc>
          <w:tcPr>
            <w:tcW w:w="2405" w:type="dxa"/>
          </w:tcPr>
          <w:p w:rsidR="004013BA" w:rsidRPr="001C29FD" w:rsidRDefault="004013BA" w:rsidP="004013BA">
            <w:r w:rsidRPr="001C29FD">
              <w:t>Tony Bowen</w:t>
            </w:r>
          </w:p>
        </w:tc>
        <w:tc>
          <w:tcPr>
            <w:tcW w:w="2977" w:type="dxa"/>
          </w:tcPr>
          <w:p w:rsidR="004013BA" w:rsidRPr="001C29FD" w:rsidRDefault="004013BA" w:rsidP="004013BA">
            <w:r w:rsidRPr="001C29FD">
              <w:t>HRCH</w:t>
            </w:r>
          </w:p>
        </w:tc>
        <w:tc>
          <w:tcPr>
            <w:tcW w:w="3557" w:type="dxa"/>
          </w:tcPr>
          <w:p w:rsidR="004013BA" w:rsidRPr="001C29FD" w:rsidRDefault="004013BA" w:rsidP="004013BA">
            <w:pPr>
              <w:rPr>
                <w:rFonts w:eastAsia="Times New Roman"/>
              </w:rPr>
            </w:pPr>
            <w:r w:rsidRPr="001C29FD">
              <w:rPr>
                <w:rFonts w:eastAsia="Times New Roman"/>
              </w:rPr>
              <w:t>Named Nurse Safeguarding Children</w:t>
            </w:r>
          </w:p>
        </w:tc>
      </w:tr>
      <w:tr w:rsidR="004013BA" w:rsidRPr="00573623" w:rsidTr="00BB25C3">
        <w:trPr>
          <w:trHeight w:val="309"/>
        </w:trPr>
        <w:tc>
          <w:tcPr>
            <w:tcW w:w="2405" w:type="dxa"/>
          </w:tcPr>
          <w:p w:rsidR="004013BA" w:rsidRPr="001C29FD" w:rsidRDefault="004013BA" w:rsidP="004013BA">
            <w:r w:rsidRPr="001C29FD">
              <w:t>Clare McKenzie</w:t>
            </w:r>
          </w:p>
        </w:tc>
        <w:tc>
          <w:tcPr>
            <w:tcW w:w="2977" w:type="dxa"/>
          </w:tcPr>
          <w:p w:rsidR="004013BA" w:rsidRPr="001C29FD" w:rsidRDefault="004013BA" w:rsidP="004013BA">
            <w:r w:rsidRPr="001C29FD">
              <w:t>London Borough of Hounslow</w:t>
            </w:r>
          </w:p>
        </w:tc>
        <w:tc>
          <w:tcPr>
            <w:tcW w:w="3557" w:type="dxa"/>
          </w:tcPr>
          <w:p w:rsidR="004013BA" w:rsidRPr="001C29FD" w:rsidRDefault="004013BA" w:rsidP="004013BA">
            <w:r w:rsidRPr="001C29FD">
              <w:t>Children’s Commissioning Manager, Public Health</w:t>
            </w:r>
          </w:p>
        </w:tc>
      </w:tr>
      <w:tr w:rsidR="004013BA" w:rsidRPr="00573623" w:rsidTr="00BB25C3">
        <w:trPr>
          <w:trHeight w:val="309"/>
        </w:trPr>
        <w:tc>
          <w:tcPr>
            <w:tcW w:w="2405" w:type="dxa"/>
          </w:tcPr>
          <w:p w:rsidR="004013BA" w:rsidRPr="005077A8" w:rsidRDefault="004013BA" w:rsidP="004013BA">
            <w:proofErr w:type="spellStart"/>
            <w:r w:rsidRPr="005077A8">
              <w:t>Permjit</w:t>
            </w:r>
            <w:proofErr w:type="spellEnd"/>
            <w:r w:rsidRPr="005077A8">
              <w:t xml:space="preserve"> Chadha</w:t>
            </w:r>
          </w:p>
        </w:tc>
        <w:tc>
          <w:tcPr>
            <w:tcW w:w="2977" w:type="dxa"/>
          </w:tcPr>
          <w:p w:rsidR="004013BA" w:rsidRPr="005077A8" w:rsidRDefault="004013BA" w:rsidP="004013BA">
            <w:r w:rsidRPr="005077A8">
              <w:t>Community Safety Partnership</w:t>
            </w:r>
          </w:p>
        </w:tc>
        <w:tc>
          <w:tcPr>
            <w:tcW w:w="3557" w:type="dxa"/>
          </w:tcPr>
          <w:p w:rsidR="004013BA" w:rsidRPr="005077A8" w:rsidRDefault="004013BA" w:rsidP="004013BA">
            <w:r w:rsidRPr="005077A8">
              <w:t>Community Safety Manager</w:t>
            </w:r>
          </w:p>
        </w:tc>
      </w:tr>
      <w:tr w:rsidR="004013BA" w:rsidRPr="00573623" w:rsidTr="00BB25C3">
        <w:trPr>
          <w:trHeight w:val="309"/>
        </w:trPr>
        <w:tc>
          <w:tcPr>
            <w:tcW w:w="2405" w:type="dxa"/>
          </w:tcPr>
          <w:p w:rsidR="004013BA" w:rsidRPr="005077A8" w:rsidRDefault="004013BA" w:rsidP="004013BA">
            <w:r w:rsidRPr="005077A8">
              <w:t xml:space="preserve">Ray </w:t>
            </w:r>
            <w:proofErr w:type="spellStart"/>
            <w:r w:rsidRPr="005077A8">
              <w:t>Whyms</w:t>
            </w:r>
            <w:proofErr w:type="spellEnd"/>
          </w:p>
        </w:tc>
        <w:tc>
          <w:tcPr>
            <w:tcW w:w="2977" w:type="dxa"/>
          </w:tcPr>
          <w:p w:rsidR="004013BA" w:rsidRPr="005077A8" w:rsidRDefault="004013BA" w:rsidP="004013BA">
            <w:r w:rsidRPr="005077A8">
              <w:t xml:space="preserve">Lampton School </w:t>
            </w:r>
          </w:p>
        </w:tc>
        <w:tc>
          <w:tcPr>
            <w:tcW w:w="3557" w:type="dxa"/>
          </w:tcPr>
          <w:p w:rsidR="004013BA" w:rsidRPr="005077A8" w:rsidRDefault="004013BA" w:rsidP="004013BA">
            <w:r w:rsidRPr="005077A8">
              <w:t>Assistant Headteacher</w:t>
            </w:r>
          </w:p>
        </w:tc>
      </w:tr>
      <w:tr w:rsidR="004013BA" w:rsidRPr="00573623" w:rsidTr="00BB25C3">
        <w:trPr>
          <w:trHeight w:val="309"/>
        </w:trPr>
        <w:tc>
          <w:tcPr>
            <w:tcW w:w="2405" w:type="dxa"/>
          </w:tcPr>
          <w:p w:rsidR="004013BA" w:rsidRPr="005077A8" w:rsidRDefault="004013BA" w:rsidP="004013BA">
            <w:r w:rsidRPr="005077A8">
              <w:t>Monica King</w:t>
            </w:r>
          </w:p>
        </w:tc>
        <w:tc>
          <w:tcPr>
            <w:tcW w:w="2977" w:type="dxa"/>
          </w:tcPr>
          <w:p w:rsidR="004013BA" w:rsidRPr="005077A8" w:rsidRDefault="004013BA" w:rsidP="004013BA">
            <w:r w:rsidRPr="005077A8">
              <w:t>WLMHT</w:t>
            </w:r>
          </w:p>
        </w:tc>
        <w:tc>
          <w:tcPr>
            <w:tcW w:w="3557" w:type="dxa"/>
          </w:tcPr>
          <w:p w:rsidR="004013BA" w:rsidRPr="005077A8" w:rsidRDefault="004013BA" w:rsidP="004013BA">
            <w:pPr>
              <w:rPr>
                <w:rFonts w:eastAsia="Times New Roman"/>
              </w:rPr>
            </w:pPr>
            <w:r w:rsidRPr="005077A8">
              <w:rPr>
                <w:rFonts w:asciiTheme="minorHAnsi" w:hAnsiTheme="minorHAnsi"/>
              </w:rPr>
              <w:t>Named Nurse Safeguarding Children</w:t>
            </w:r>
          </w:p>
        </w:tc>
      </w:tr>
      <w:tr w:rsidR="00EE7A1A" w:rsidRPr="00C65571" w:rsidTr="00BB25C3">
        <w:trPr>
          <w:trHeight w:val="309"/>
        </w:trPr>
        <w:tc>
          <w:tcPr>
            <w:tcW w:w="2405" w:type="dxa"/>
          </w:tcPr>
          <w:p w:rsidR="00EE7A1A" w:rsidRPr="00C65571" w:rsidRDefault="00EE7A1A" w:rsidP="00551559">
            <w:r w:rsidRPr="00C65571">
              <w:t>Martin Forshaw</w:t>
            </w:r>
          </w:p>
        </w:tc>
        <w:tc>
          <w:tcPr>
            <w:tcW w:w="2977" w:type="dxa"/>
          </w:tcPr>
          <w:p w:rsidR="00EE7A1A" w:rsidRPr="00C65571" w:rsidRDefault="00EE7A1A" w:rsidP="00551559">
            <w:r w:rsidRPr="00C65571">
              <w:t>London Borough of Hounslow</w:t>
            </w:r>
          </w:p>
        </w:tc>
        <w:tc>
          <w:tcPr>
            <w:tcW w:w="3557" w:type="dxa"/>
          </w:tcPr>
          <w:p w:rsidR="00EE7A1A" w:rsidRPr="00C65571" w:rsidRDefault="00EE7A1A" w:rsidP="00551559">
            <w:r w:rsidRPr="00C65571">
              <w:t>Head of Safeguarding Specialist Services</w:t>
            </w:r>
          </w:p>
        </w:tc>
      </w:tr>
      <w:tr w:rsidR="00EE7A1A" w:rsidRPr="00573623" w:rsidTr="00BB25C3">
        <w:trPr>
          <w:trHeight w:val="309"/>
        </w:trPr>
        <w:tc>
          <w:tcPr>
            <w:tcW w:w="2405" w:type="dxa"/>
          </w:tcPr>
          <w:p w:rsidR="00EE7A1A" w:rsidRPr="00C65571" w:rsidRDefault="00EE7A1A" w:rsidP="00551559">
            <w:r w:rsidRPr="00C65571">
              <w:t xml:space="preserve">Chris </w:t>
            </w:r>
            <w:proofErr w:type="spellStart"/>
            <w:r w:rsidRPr="00C65571">
              <w:t>Domeney</w:t>
            </w:r>
            <w:proofErr w:type="spellEnd"/>
            <w:r w:rsidRPr="00C65571">
              <w:t xml:space="preserve"> </w:t>
            </w:r>
          </w:p>
          <w:p w:rsidR="00EE7A1A" w:rsidRPr="00C65571" w:rsidRDefault="00EE7A1A" w:rsidP="00551559"/>
        </w:tc>
        <w:tc>
          <w:tcPr>
            <w:tcW w:w="2977" w:type="dxa"/>
          </w:tcPr>
          <w:p w:rsidR="00EE7A1A" w:rsidRPr="00C65571" w:rsidRDefault="00EE7A1A" w:rsidP="00551559">
            <w:r w:rsidRPr="00C65571">
              <w:t>Youth Offending Service</w:t>
            </w:r>
          </w:p>
        </w:tc>
        <w:tc>
          <w:tcPr>
            <w:tcW w:w="3557" w:type="dxa"/>
          </w:tcPr>
          <w:p w:rsidR="00EE7A1A" w:rsidRPr="00C65571" w:rsidRDefault="00EE7A1A" w:rsidP="00551559">
            <w:r w:rsidRPr="00C65571">
              <w:t>Head Youth Offending Service, Children’s Services</w:t>
            </w:r>
          </w:p>
        </w:tc>
      </w:tr>
      <w:tr w:rsidR="007A3714" w:rsidRPr="00573623" w:rsidTr="00BB25C3">
        <w:trPr>
          <w:trHeight w:val="309"/>
        </w:trPr>
        <w:tc>
          <w:tcPr>
            <w:tcW w:w="2405" w:type="dxa"/>
          </w:tcPr>
          <w:p w:rsidR="007A3714" w:rsidRPr="00C65571" w:rsidRDefault="00081057" w:rsidP="00551559">
            <w:proofErr w:type="spellStart"/>
            <w:r w:rsidRPr="00081057">
              <w:t>Kamm</w:t>
            </w:r>
            <w:proofErr w:type="spellEnd"/>
            <w:r w:rsidRPr="00081057">
              <w:t xml:space="preserve"> Grewal</w:t>
            </w:r>
          </w:p>
        </w:tc>
        <w:tc>
          <w:tcPr>
            <w:tcW w:w="2977" w:type="dxa"/>
          </w:tcPr>
          <w:p w:rsidR="007A3714" w:rsidRPr="00C65571" w:rsidRDefault="00081057" w:rsidP="00551559">
            <w:r w:rsidRPr="00081057">
              <w:t>Springwell Junior School</w:t>
            </w:r>
          </w:p>
        </w:tc>
        <w:tc>
          <w:tcPr>
            <w:tcW w:w="3557" w:type="dxa"/>
          </w:tcPr>
          <w:p w:rsidR="007A3714" w:rsidRPr="00C65571" w:rsidRDefault="00081057" w:rsidP="00551559">
            <w:r w:rsidRPr="00081057">
              <w:t>Headteacher</w:t>
            </w:r>
          </w:p>
        </w:tc>
      </w:tr>
      <w:tr w:rsidR="007A3714" w:rsidRPr="00573623" w:rsidTr="00BB25C3">
        <w:trPr>
          <w:trHeight w:val="309"/>
        </w:trPr>
        <w:tc>
          <w:tcPr>
            <w:tcW w:w="2405" w:type="dxa"/>
          </w:tcPr>
          <w:p w:rsidR="007A3714" w:rsidRDefault="007A3714" w:rsidP="00551559">
            <w:r w:rsidRPr="001E40E4">
              <w:t xml:space="preserve">Linda McDonald </w:t>
            </w:r>
          </w:p>
        </w:tc>
        <w:tc>
          <w:tcPr>
            <w:tcW w:w="2977" w:type="dxa"/>
          </w:tcPr>
          <w:p w:rsidR="007A3714" w:rsidRPr="00C65571" w:rsidRDefault="001E40E4" w:rsidP="00551559">
            <w:proofErr w:type="spellStart"/>
            <w:r>
              <w:t>Homestart</w:t>
            </w:r>
            <w:proofErr w:type="spellEnd"/>
            <w:r>
              <w:t xml:space="preserve"> </w:t>
            </w:r>
          </w:p>
        </w:tc>
        <w:tc>
          <w:tcPr>
            <w:tcW w:w="3557" w:type="dxa"/>
          </w:tcPr>
          <w:p w:rsidR="007A3714" w:rsidRPr="00C65571" w:rsidRDefault="001E40E4" w:rsidP="00551559">
            <w:r>
              <w:t xml:space="preserve">Director </w:t>
            </w:r>
          </w:p>
        </w:tc>
      </w:tr>
      <w:tr w:rsidR="007A3714" w:rsidRPr="00573623" w:rsidTr="00BB25C3">
        <w:trPr>
          <w:trHeight w:val="309"/>
        </w:trPr>
        <w:tc>
          <w:tcPr>
            <w:tcW w:w="2405" w:type="dxa"/>
          </w:tcPr>
          <w:p w:rsidR="007A3714" w:rsidRDefault="00DC583D" w:rsidP="00551559">
            <w:r w:rsidRPr="00DC583D">
              <w:t>DCI Sebastian Florent</w:t>
            </w:r>
          </w:p>
        </w:tc>
        <w:tc>
          <w:tcPr>
            <w:tcW w:w="2977" w:type="dxa"/>
          </w:tcPr>
          <w:p w:rsidR="007A3714" w:rsidRPr="00C65571" w:rsidRDefault="00DC583D" w:rsidP="00551559">
            <w:r w:rsidRPr="00DC583D">
              <w:t>Child Abuse Investigation Team, Hounslow Police</w:t>
            </w:r>
          </w:p>
        </w:tc>
        <w:tc>
          <w:tcPr>
            <w:tcW w:w="3557" w:type="dxa"/>
          </w:tcPr>
          <w:p w:rsidR="007A3714" w:rsidRPr="00C65571" w:rsidRDefault="00DC583D" w:rsidP="00551559">
            <w:r w:rsidRPr="00DC583D">
              <w:t>Detective Chief Inspector</w:t>
            </w:r>
          </w:p>
        </w:tc>
      </w:tr>
      <w:tr w:rsidR="00B322B9" w:rsidRPr="00C65571" w:rsidTr="00BB25C3">
        <w:trPr>
          <w:trHeight w:val="51"/>
        </w:trPr>
        <w:tc>
          <w:tcPr>
            <w:tcW w:w="2405" w:type="dxa"/>
          </w:tcPr>
          <w:p w:rsidR="00B322B9" w:rsidRPr="00C65571" w:rsidRDefault="00B322B9" w:rsidP="00764FEA">
            <w:r w:rsidRPr="00C65571">
              <w:t>Sharon Pearce</w:t>
            </w:r>
          </w:p>
        </w:tc>
        <w:tc>
          <w:tcPr>
            <w:tcW w:w="2977" w:type="dxa"/>
          </w:tcPr>
          <w:p w:rsidR="00B322B9" w:rsidRPr="00C65571" w:rsidRDefault="00B322B9" w:rsidP="00764FEA">
            <w:r w:rsidRPr="00C65571">
              <w:t>Feltham YOI</w:t>
            </w:r>
          </w:p>
        </w:tc>
        <w:tc>
          <w:tcPr>
            <w:tcW w:w="3557" w:type="dxa"/>
          </w:tcPr>
          <w:p w:rsidR="00B322B9" w:rsidRPr="00C65571" w:rsidRDefault="00B322B9" w:rsidP="00764FEA">
            <w:r w:rsidRPr="00C65571">
              <w:rPr>
                <w:rFonts w:eastAsia="Times New Roman"/>
              </w:rPr>
              <w:t>Head of Safeguards</w:t>
            </w:r>
          </w:p>
        </w:tc>
      </w:tr>
      <w:tr w:rsidR="00BB25C3" w:rsidRPr="00573623" w:rsidTr="00BB25C3">
        <w:trPr>
          <w:trHeight w:val="51"/>
        </w:trPr>
        <w:tc>
          <w:tcPr>
            <w:tcW w:w="2405" w:type="dxa"/>
          </w:tcPr>
          <w:p w:rsidR="00BB25C3" w:rsidRDefault="00BB25C3" w:rsidP="00764FEA">
            <w:r>
              <w:t>Karen McLean</w:t>
            </w:r>
          </w:p>
        </w:tc>
        <w:tc>
          <w:tcPr>
            <w:tcW w:w="2977" w:type="dxa"/>
          </w:tcPr>
          <w:p w:rsidR="00BB25C3" w:rsidRDefault="00BB25C3" w:rsidP="00764FEA">
            <w:proofErr w:type="spellStart"/>
            <w:r>
              <w:t>Homestart</w:t>
            </w:r>
            <w:proofErr w:type="spellEnd"/>
          </w:p>
        </w:tc>
        <w:tc>
          <w:tcPr>
            <w:tcW w:w="3557" w:type="dxa"/>
          </w:tcPr>
          <w:p w:rsidR="00BB25C3" w:rsidRDefault="00BB25C3" w:rsidP="00764FEA">
            <w:r>
              <w:t>Voluntary Sector Representative</w:t>
            </w:r>
          </w:p>
        </w:tc>
      </w:tr>
    </w:tbl>
    <w:p w:rsidR="006A4BDF" w:rsidRDefault="006A4BDF" w:rsidP="006A4BDF">
      <w:pPr>
        <w:rPr>
          <w:color w:val="44546A" w:themeColor="text2"/>
          <w:sz w:val="26"/>
          <w:szCs w:val="26"/>
        </w:rPr>
      </w:pPr>
    </w:p>
    <w:tbl>
      <w:tblPr>
        <w:tblStyle w:val="TableGrid"/>
        <w:tblW w:w="8939" w:type="dxa"/>
        <w:tblLook w:val="04A0" w:firstRow="1" w:lastRow="0" w:firstColumn="1" w:lastColumn="0" w:noHBand="0" w:noVBand="1"/>
      </w:tblPr>
      <w:tblGrid>
        <w:gridCol w:w="2349"/>
        <w:gridCol w:w="3033"/>
        <w:gridCol w:w="3557"/>
      </w:tblGrid>
      <w:tr w:rsidR="006A4BDF" w:rsidRPr="00442535" w:rsidTr="00804B88">
        <w:trPr>
          <w:trHeight w:val="103"/>
        </w:trPr>
        <w:tc>
          <w:tcPr>
            <w:tcW w:w="0" w:type="auto"/>
            <w:gridSpan w:val="3"/>
            <w:shd w:val="clear" w:color="auto" w:fill="DEEAF6" w:themeFill="accent1" w:themeFillTint="33"/>
          </w:tcPr>
          <w:p w:rsidR="006A4BDF" w:rsidRPr="000F1F4C" w:rsidRDefault="006A4BDF" w:rsidP="00804B88">
            <w:pPr>
              <w:jc w:val="center"/>
              <w:rPr>
                <w:b/>
                <w:sz w:val="28"/>
                <w:szCs w:val="28"/>
              </w:rPr>
            </w:pPr>
            <w:r w:rsidRPr="000F1F4C">
              <w:rPr>
                <w:b/>
                <w:sz w:val="28"/>
                <w:szCs w:val="28"/>
              </w:rPr>
              <w:t>Apologies</w:t>
            </w:r>
          </w:p>
        </w:tc>
      </w:tr>
      <w:tr w:rsidR="006A4BDF" w:rsidRPr="00442535" w:rsidTr="00C65571">
        <w:trPr>
          <w:trHeight w:val="103"/>
        </w:trPr>
        <w:tc>
          <w:tcPr>
            <w:tcW w:w="2349"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Name</w:t>
            </w:r>
          </w:p>
        </w:tc>
        <w:tc>
          <w:tcPr>
            <w:tcW w:w="3033"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Agency</w:t>
            </w:r>
          </w:p>
        </w:tc>
        <w:tc>
          <w:tcPr>
            <w:tcW w:w="3557" w:type="dxa"/>
            <w:shd w:val="clear" w:color="auto" w:fill="DEEAF6" w:themeFill="accent1" w:themeFillTint="33"/>
          </w:tcPr>
          <w:p w:rsidR="006A4BDF" w:rsidRPr="000F1F4C" w:rsidRDefault="006A4BDF" w:rsidP="00804B88">
            <w:pPr>
              <w:jc w:val="center"/>
              <w:rPr>
                <w:b/>
                <w:sz w:val="28"/>
                <w:szCs w:val="28"/>
              </w:rPr>
            </w:pPr>
            <w:r w:rsidRPr="000F1F4C">
              <w:rPr>
                <w:b/>
                <w:sz w:val="28"/>
                <w:szCs w:val="28"/>
              </w:rPr>
              <w:t>Designation</w:t>
            </w:r>
          </w:p>
        </w:tc>
      </w:tr>
      <w:tr w:rsidR="006A4BDF" w:rsidRPr="00573623" w:rsidTr="00C65571">
        <w:trPr>
          <w:trHeight w:val="51"/>
        </w:trPr>
        <w:tc>
          <w:tcPr>
            <w:tcW w:w="2349" w:type="dxa"/>
          </w:tcPr>
          <w:p w:rsidR="006A4BDF" w:rsidRPr="00C65571" w:rsidRDefault="006A4BDF" w:rsidP="00804B88">
            <w:r w:rsidRPr="00C65571">
              <w:t>Greg Ashman</w:t>
            </w:r>
          </w:p>
        </w:tc>
        <w:tc>
          <w:tcPr>
            <w:tcW w:w="3033" w:type="dxa"/>
          </w:tcPr>
          <w:p w:rsidR="006A4BDF" w:rsidRPr="00C65571" w:rsidRDefault="006A4BDF" w:rsidP="00804B88">
            <w:r w:rsidRPr="00C65571">
              <w:t>Borough Commander</w:t>
            </w:r>
          </w:p>
        </w:tc>
        <w:tc>
          <w:tcPr>
            <w:tcW w:w="3557" w:type="dxa"/>
          </w:tcPr>
          <w:p w:rsidR="006A4BDF" w:rsidRPr="00C65571" w:rsidRDefault="006A4BDF" w:rsidP="00804B88">
            <w:r w:rsidRPr="00C65571">
              <w:t>London Fire Brigade</w:t>
            </w:r>
          </w:p>
        </w:tc>
      </w:tr>
      <w:tr w:rsidR="006A4BDF" w:rsidRPr="00573623" w:rsidTr="00C65571">
        <w:trPr>
          <w:trHeight w:val="51"/>
        </w:trPr>
        <w:tc>
          <w:tcPr>
            <w:tcW w:w="2349" w:type="dxa"/>
          </w:tcPr>
          <w:p w:rsidR="006A4BDF" w:rsidRPr="00C65571" w:rsidRDefault="006A4BDF" w:rsidP="00804B88">
            <w:r w:rsidRPr="00C65571">
              <w:t xml:space="preserve">Kylee Brennan </w:t>
            </w:r>
          </w:p>
          <w:p w:rsidR="006A4BDF" w:rsidRPr="00C65571" w:rsidRDefault="006A4BDF" w:rsidP="00804B88"/>
        </w:tc>
        <w:tc>
          <w:tcPr>
            <w:tcW w:w="3033" w:type="dxa"/>
          </w:tcPr>
          <w:p w:rsidR="006A4BDF" w:rsidRPr="00C65571" w:rsidRDefault="00286F01" w:rsidP="00804B88">
            <w:pPr>
              <w:tabs>
                <w:tab w:val="center" w:pos="1589"/>
              </w:tabs>
            </w:pPr>
            <w:r>
              <w:t>ARC</w:t>
            </w:r>
            <w:r w:rsidR="006A4BDF" w:rsidRPr="00C65571">
              <w:tab/>
            </w:r>
          </w:p>
        </w:tc>
        <w:tc>
          <w:tcPr>
            <w:tcW w:w="3557" w:type="dxa"/>
          </w:tcPr>
          <w:p w:rsidR="006A4BDF" w:rsidRPr="00C65571" w:rsidRDefault="006A4BDF" w:rsidP="00804B88">
            <w:pPr>
              <w:jc w:val="both"/>
            </w:pPr>
            <w:r w:rsidRPr="00C65571">
              <w:t>Service Manager</w:t>
            </w:r>
          </w:p>
        </w:tc>
      </w:tr>
      <w:tr w:rsidR="006A4BDF" w:rsidRPr="00573623" w:rsidTr="00C65571">
        <w:trPr>
          <w:trHeight w:val="309"/>
        </w:trPr>
        <w:tc>
          <w:tcPr>
            <w:tcW w:w="2349" w:type="dxa"/>
          </w:tcPr>
          <w:p w:rsidR="006A4BDF" w:rsidRPr="00C65571" w:rsidRDefault="006A4BDF" w:rsidP="006A4BDF">
            <w:r w:rsidRPr="00C65571">
              <w:t>Samantha</w:t>
            </w:r>
            <w:r w:rsidR="007A3714">
              <w:t xml:space="preserve"> </w:t>
            </w:r>
            <w:proofErr w:type="spellStart"/>
            <w:r w:rsidR="007A3714">
              <w:t>Louisey</w:t>
            </w:r>
            <w:proofErr w:type="spellEnd"/>
            <w:r w:rsidRPr="00C65571">
              <w:t xml:space="preserve"> (for Graeme Baker)</w:t>
            </w:r>
          </w:p>
        </w:tc>
        <w:tc>
          <w:tcPr>
            <w:tcW w:w="3033" w:type="dxa"/>
          </w:tcPr>
          <w:p w:rsidR="006A4BDF" w:rsidRPr="00C65571" w:rsidRDefault="006A4BDF" w:rsidP="006A4BDF">
            <w:r w:rsidRPr="00C65571">
              <w:rPr>
                <w:rFonts w:eastAsia="Times New Roman"/>
              </w:rPr>
              <w:t>West Thames College</w:t>
            </w:r>
          </w:p>
        </w:tc>
        <w:tc>
          <w:tcPr>
            <w:tcW w:w="3557" w:type="dxa"/>
          </w:tcPr>
          <w:p w:rsidR="006A4BDF" w:rsidRPr="00C65571" w:rsidRDefault="006A4BDF" w:rsidP="006A4BDF">
            <w:pPr>
              <w:rPr>
                <w:rFonts w:eastAsia="Times New Roman"/>
              </w:rPr>
            </w:pPr>
            <w:r w:rsidRPr="00C65571">
              <w:rPr>
                <w:rFonts w:eastAsia="Times New Roman"/>
              </w:rPr>
              <w:t>-</w:t>
            </w:r>
          </w:p>
        </w:tc>
      </w:tr>
      <w:tr w:rsidR="00804B88" w:rsidRPr="00573623" w:rsidTr="00C65571">
        <w:trPr>
          <w:trHeight w:val="309"/>
        </w:trPr>
        <w:tc>
          <w:tcPr>
            <w:tcW w:w="2349" w:type="dxa"/>
          </w:tcPr>
          <w:p w:rsidR="00804B88" w:rsidRPr="00C65571" w:rsidRDefault="00804B88" w:rsidP="006A4BDF">
            <w:r w:rsidRPr="00C65571">
              <w:t xml:space="preserve">Laura </w:t>
            </w:r>
            <w:proofErr w:type="spellStart"/>
            <w:r w:rsidRPr="00C65571">
              <w:t>Maclehouse</w:t>
            </w:r>
            <w:proofErr w:type="spellEnd"/>
          </w:p>
        </w:tc>
        <w:tc>
          <w:tcPr>
            <w:tcW w:w="3033" w:type="dxa"/>
          </w:tcPr>
          <w:p w:rsidR="00804B88" w:rsidRPr="00C65571" w:rsidRDefault="00804B88" w:rsidP="006A4BDF">
            <w:pPr>
              <w:rPr>
                <w:rFonts w:eastAsia="Times New Roman"/>
              </w:rPr>
            </w:pPr>
            <w:r w:rsidRPr="00C65571">
              <w:rPr>
                <w:rFonts w:eastAsia="Times New Roman"/>
              </w:rPr>
              <w:t>London Borough of Hounslow</w:t>
            </w:r>
          </w:p>
        </w:tc>
        <w:tc>
          <w:tcPr>
            <w:tcW w:w="3557" w:type="dxa"/>
          </w:tcPr>
          <w:p w:rsidR="00804B88" w:rsidRPr="00C65571" w:rsidRDefault="00804B88" w:rsidP="006A4BDF">
            <w:pPr>
              <w:rPr>
                <w:rFonts w:eastAsia="Times New Roman"/>
              </w:rPr>
            </w:pPr>
            <w:r w:rsidRPr="00C65571">
              <w:rPr>
                <w:rFonts w:eastAsia="Times New Roman"/>
              </w:rPr>
              <w:t xml:space="preserve">Acting Director of Public Health </w:t>
            </w:r>
          </w:p>
        </w:tc>
      </w:tr>
      <w:tr w:rsidR="00B1144B" w:rsidRPr="00573623" w:rsidTr="00C65571">
        <w:trPr>
          <w:trHeight w:val="309"/>
        </w:trPr>
        <w:tc>
          <w:tcPr>
            <w:tcW w:w="2349" w:type="dxa"/>
          </w:tcPr>
          <w:p w:rsidR="00B1144B" w:rsidRPr="00C65571" w:rsidRDefault="009C766F" w:rsidP="00B1144B">
            <w:r w:rsidRPr="00C65571">
              <w:rPr>
                <w:rFonts w:asciiTheme="minorHAnsi" w:hAnsiTheme="minorHAnsi" w:cs="Arial"/>
              </w:rPr>
              <w:t>Richard Arnold</w:t>
            </w:r>
          </w:p>
        </w:tc>
        <w:tc>
          <w:tcPr>
            <w:tcW w:w="3033" w:type="dxa"/>
          </w:tcPr>
          <w:p w:rsidR="00B1144B" w:rsidRPr="00C65571" w:rsidRDefault="009C766F" w:rsidP="00B1144B">
            <w:r w:rsidRPr="00C65571">
              <w:t>London Fire Brigade</w:t>
            </w:r>
          </w:p>
        </w:tc>
        <w:tc>
          <w:tcPr>
            <w:tcW w:w="3557" w:type="dxa"/>
          </w:tcPr>
          <w:p w:rsidR="00B1144B" w:rsidRPr="00C65571" w:rsidRDefault="009C766F" w:rsidP="00B1144B">
            <w:r w:rsidRPr="00C65571">
              <w:t>-</w:t>
            </w:r>
          </w:p>
        </w:tc>
      </w:tr>
      <w:tr w:rsidR="00D265AA" w:rsidRPr="00573623" w:rsidTr="00C65571">
        <w:trPr>
          <w:trHeight w:val="309"/>
        </w:trPr>
        <w:tc>
          <w:tcPr>
            <w:tcW w:w="2349" w:type="dxa"/>
          </w:tcPr>
          <w:p w:rsidR="00D265AA" w:rsidRPr="00C65571" w:rsidRDefault="003C6984" w:rsidP="00A3748D">
            <w:r w:rsidRPr="001676C1">
              <w:t>Se</w:t>
            </w:r>
            <w:r w:rsidR="004013BA" w:rsidRPr="001676C1">
              <w:t xml:space="preserve">lene Grandison </w:t>
            </w:r>
          </w:p>
        </w:tc>
        <w:tc>
          <w:tcPr>
            <w:tcW w:w="3033" w:type="dxa"/>
          </w:tcPr>
          <w:p w:rsidR="00D265AA" w:rsidRPr="00C65571" w:rsidRDefault="001676C1" w:rsidP="00A3748D">
            <w:r>
              <w:t xml:space="preserve">HM Prison &amp; Probation Service </w:t>
            </w:r>
          </w:p>
        </w:tc>
        <w:tc>
          <w:tcPr>
            <w:tcW w:w="3557" w:type="dxa"/>
          </w:tcPr>
          <w:p w:rsidR="00D265AA" w:rsidRPr="00C65571" w:rsidRDefault="001676C1" w:rsidP="00A3748D">
            <w:r w:rsidRPr="001676C1">
              <w:t>Interim Head of Service Delivery – Hounslow, Kingston and Richmond</w:t>
            </w:r>
          </w:p>
        </w:tc>
      </w:tr>
      <w:tr w:rsidR="004013BA" w:rsidRPr="00573623" w:rsidTr="004013BA">
        <w:trPr>
          <w:trHeight w:val="309"/>
        </w:trPr>
        <w:tc>
          <w:tcPr>
            <w:tcW w:w="2349" w:type="dxa"/>
          </w:tcPr>
          <w:p w:rsidR="004013BA" w:rsidRPr="001A5480" w:rsidRDefault="004013BA" w:rsidP="002313AB">
            <w:bookmarkStart w:id="0" w:name="_Hlk534795691"/>
            <w:r w:rsidRPr="001A5480">
              <w:t xml:space="preserve">Dr Johan </w:t>
            </w:r>
            <w:proofErr w:type="spellStart"/>
            <w:r w:rsidRPr="001A5480">
              <w:t>Redelinghuys</w:t>
            </w:r>
            <w:proofErr w:type="spellEnd"/>
          </w:p>
        </w:tc>
        <w:tc>
          <w:tcPr>
            <w:tcW w:w="3033" w:type="dxa"/>
          </w:tcPr>
          <w:p w:rsidR="004013BA" w:rsidRPr="001A5480" w:rsidRDefault="004013BA" w:rsidP="002313AB">
            <w:r w:rsidRPr="001A5480">
              <w:t>WLMHT</w:t>
            </w:r>
          </w:p>
        </w:tc>
        <w:tc>
          <w:tcPr>
            <w:tcW w:w="3557" w:type="dxa"/>
          </w:tcPr>
          <w:p w:rsidR="004013BA" w:rsidRPr="001A5480" w:rsidRDefault="004013BA" w:rsidP="002313AB">
            <w:r w:rsidRPr="001A5480">
              <w:t>Director of Safeguarding</w:t>
            </w:r>
          </w:p>
        </w:tc>
      </w:tr>
      <w:tr w:rsidR="00D265AA" w:rsidRPr="00573623" w:rsidTr="00C65571">
        <w:trPr>
          <w:trHeight w:val="309"/>
        </w:trPr>
        <w:tc>
          <w:tcPr>
            <w:tcW w:w="2349" w:type="dxa"/>
          </w:tcPr>
          <w:p w:rsidR="00D265AA" w:rsidRPr="00C65571" w:rsidRDefault="009C766F" w:rsidP="00DC39C3">
            <w:bookmarkStart w:id="1" w:name="_Hlk534795705"/>
            <w:bookmarkEnd w:id="0"/>
            <w:r w:rsidRPr="00C65571">
              <w:t>Marcia Lennon</w:t>
            </w:r>
          </w:p>
        </w:tc>
        <w:tc>
          <w:tcPr>
            <w:tcW w:w="3033" w:type="dxa"/>
          </w:tcPr>
          <w:p w:rsidR="00D265AA" w:rsidRPr="00C65571" w:rsidRDefault="009C766F" w:rsidP="00DC39C3">
            <w:r w:rsidRPr="00C65571">
              <w:t>CAFCASS</w:t>
            </w:r>
          </w:p>
        </w:tc>
        <w:tc>
          <w:tcPr>
            <w:tcW w:w="3557" w:type="dxa"/>
          </w:tcPr>
          <w:p w:rsidR="00D265AA" w:rsidRPr="00C65571" w:rsidRDefault="009C766F" w:rsidP="00DC39C3">
            <w:r w:rsidRPr="00C65571">
              <w:t>-</w:t>
            </w:r>
          </w:p>
        </w:tc>
      </w:tr>
      <w:tr w:rsidR="00EE7A1A" w:rsidRPr="00573623" w:rsidTr="00EE7A1A">
        <w:trPr>
          <w:trHeight w:val="309"/>
        </w:trPr>
        <w:tc>
          <w:tcPr>
            <w:tcW w:w="2349" w:type="dxa"/>
          </w:tcPr>
          <w:p w:rsidR="00EE7A1A" w:rsidRPr="001A5480" w:rsidRDefault="00EE7A1A" w:rsidP="00551559">
            <w:bookmarkStart w:id="2" w:name="_Hlk534795715"/>
            <w:bookmarkEnd w:id="1"/>
            <w:r w:rsidRPr="001A5480">
              <w:t>Amanda Lowes</w:t>
            </w:r>
          </w:p>
        </w:tc>
        <w:tc>
          <w:tcPr>
            <w:tcW w:w="3033" w:type="dxa"/>
          </w:tcPr>
          <w:p w:rsidR="00EE7A1A" w:rsidRPr="001A5480" w:rsidRDefault="00EE7A1A" w:rsidP="00551559">
            <w:r w:rsidRPr="001A5480">
              <w:t>LB Hounslow</w:t>
            </w:r>
          </w:p>
        </w:tc>
        <w:tc>
          <w:tcPr>
            <w:tcW w:w="3557" w:type="dxa"/>
          </w:tcPr>
          <w:p w:rsidR="00EE7A1A" w:rsidRPr="001A5480" w:rsidRDefault="00EE7A1A" w:rsidP="00551559">
            <w:r w:rsidRPr="001A5480">
              <w:t>Head of Housing Client Service</w:t>
            </w:r>
          </w:p>
        </w:tc>
      </w:tr>
      <w:tr w:rsidR="00EE7A1A" w:rsidTr="00EE7A1A">
        <w:trPr>
          <w:trHeight w:val="309"/>
        </w:trPr>
        <w:tc>
          <w:tcPr>
            <w:tcW w:w="2349" w:type="dxa"/>
          </w:tcPr>
          <w:p w:rsidR="00EE7A1A" w:rsidRDefault="00EE7A1A" w:rsidP="00551559">
            <w:bookmarkStart w:id="3" w:name="_Hlk534795740"/>
            <w:bookmarkEnd w:id="2"/>
            <w:r>
              <w:t>Vik Seenayah</w:t>
            </w:r>
          </w:p>
        </w:tc>
        <w:tc>
          <w:tcPr>
            <w:tcW w:w="3033" w:type="dxa"/>
          </w:tcPr>
          <w:p w:rsidR="00EE7A1A" w:rsidRDefault="00EE7A1A" w:rsidP="00551559">
            <w:r>
              <w:t>Partnership Manager</w:t>
            </w:r>
          </w:p>
        </w:tc>
        <w:tc>
          <w:tcPr>
            <w:tcW w:w="3557" w:type="dxa"/>
          </w:tcPr>
          <w:p w:rsidR="00EE7A1A" w:rsidRDefault="00EE7A1A" w:rsidP="00551559">
            <w:r>
              <w:t>London Community Rehabilitation Company</w:t>
            </w:r>
          </w:p>
        </w:tc>
      </w:tr>
      <w:bookmarkEnd w:id="3"/>
    </w:tbl>
    <w:p w:rsidR="006A4BDF" w:rsidRDefault="006A4BDF" w:rsidP="005C5AFD">
      <w:pPr>
        <w:spacing w:after="160" w:line="259" w:lineRule="auto"/>
        <w:contextualSpacing/>
        <w:rPr>
          <w:sz w:val="24"/>
          <w:szCs w:val="24"/>
        </w:rPr>
      </w:pPr>
    </w:p>
    <w:p w:rsidR="006B504A" w:rsidRPr="00804B88" w:rsidRDefault="00804B88" w:rsidP="00A74D84">
      <w:pPr>
        <w:pStyle w:val="ListParagraph"/>
        <w:spacing w:after="160" w:line="259" w:lineRule="auto"/>
        <w:ind w:left="0"/>
        <w:contextualSpacing/>
        <w:rPr>
          <w:rFonts w:asciiTheme="minorHAnsi" w:hAnsiTheme="minorHAnsi" w:cs="Arial"/>
          <w:b/>
          <w:sz w:val="24"/>
          <w:szCs w:val="24"/>
        </w:rPr>
      </w:pPr>
      <w:r>
        <w:rPr>
          <w:rFonts w:asciiTheme="minorHAnsi" w:hAnsiTheme="minorHAnsi" w:cs="Arial"/>
          <w:b/>
          <w:sz w:val="24"/>
          <w:szCs w:val="24"/>
        </w:rPr>
        <w:t>1)</w:t>
      </w:r>
      <w:r w:rsidR="00DC323B" w:rsidRPr="00804B88">
        <w:rPr>
          <w:rFonts w:asciiTheme="minorHAnsi" w:hAnsiTheme="minorHAnsi" w:cs="Arial"/>
          <w:b/>
          <w:sz w:val="24"/>
          <w:szCs w:val="24"/>
        </w:rPr>
        <w:t xml:space="preserve"> </w:t>
      </w:r>
      <w:r w:rsidR="006B504A" w:rsidRPr="00804B88">
        <w:rPr>
          <w:rFonts w:asciiTheme="minorHAnsi" w:hAnsiTheme="minorHAnsi" w:cs="Arial"/>
          <w:b/>
          <w:sz w:val="24"/>
          <w:szCs w:val="24"/>
        </w:rPr>
        <w:t>Introductions &amp; Apologies</w:t>
      </w:r>
    </w:p>
    <w:p w:rsidR="006B504A" w:rsidRPr="00804B88" w:rsidRDefault="006B504A" w:rsidP="00A74D84">
      <w:pPr>
        <w:pStyle w:val="ListParagraph"/>
        <w:spacing w:after="160" w:line="259" w:lineRule="auto"/>
        <w:ind w:left="0"/>
        <w:contextualSpacing/>
        <w:rPr>
          <w:rFonts w:asciiTheme="minorHAnsi" w:hAnsiTheme="minorHAnsi" w:cs="Arial"/>
          <w:b/>
        </w:rPr>
      </w:pPr>
    </w:p>
    <w:p w:rsidR="00BC0033" w:rsidRPr="0004665A" w:rsidRDefault="006B504A" w:rsidP="00E766F1">
      <w:pPr>
        <w:pStyle w:val="ListParagraph"/>
        <w:spacing w:after="160" w:line="259" w:lineRule="auto"/>
        <w:ind w:left="0"/>
        <w:contextualSpacing/>
        <w:jc w:val="both"/>
        <w:rPr>
          <w:rFonts w:asciiTheme="minorHAnsi" w:hAnsiTheme="minorHAnsi" w:cs="Arial"/>
        </w:rPr>
      </w:pPr>
      <w:r w:rsidRPr="0004665A">
        <w:rPr>
          <w:rFonts w:asciiTheme="minorHAnsi" w:hAnsiTheme="minorHAnsi" w:cs="Arial"/>
        </w:rPr>
        <w:t>Board members introduced themselves to the meeting. Apologies of members unable to attend were noted.</w:t>
      </w:r>
      <w:r w:rsidR="00E766F1" w:rsidRPr="0004665A">
        <w:rPr>
          <w:rFonts w:asciiTheme="minorHAnsi" w:hAnsiTheme="minorHAnsi" w:cs="Arial"/>
        </w:rPr>
        <w:t xml:space="preserve"> </w:t>
      </w:r>
    </w:p>
    <w:p w:rsidR="006B504A" w:rsidRPr="00804B88" w:rsidRDefault="006B504A" w:rsidP="00E766F1">
      <w:pPr>
        <w:pStyle w:val="ListParagraph"/>
        <w:spacing w:after="160" w:line="259" w:lineRule="auto"/>
        <w:ind w:left="0"/>
        <w:contextualSpacing/>
        <w:jc w:val="both"/>
        <w:rPr>
          <w:rFonts w:asciiTheme="minorHAnsi" w:hAnsiTheme="minorHAnsi" w:cs="Arial"/>
        </w:rPr>
      </w:pPr>
    </w:p>
    <w:p w:rsidR="006B504A" w:rsidRPr="00804B88" w:rsidRDefault="00804B88" w:rsidP="00E766F1">
      <w:pPr>
        <w:pStyle w:val="ListParagraph"/>
        <w:spacing w:after="160" w:line="259" w:lineRule="auto"/>
        <w:ind w:left="0"/>
        <w:contextualSpacing/>
        <w:jc w:val="both"/>
        <w:rPr>
          <w:rFonts w:asciiTheme="minorHAnsi" w:hAnsiTheme="minorHAnsi" w:cs="Arial"/>
          <w:b/>
          <w:sz w:val="24"/>
          <w:szCs w:val="24"/>
        </w:rPr>
      </w:pPr>
      <w:r>
        <w:rPr>
          <w:rFonts w:asciiTheme="minorHAnsi" w:hAnsiTheme="minorHAnsi" w:cs="Arial"/>
          <w:b/>
          <w:sz w:val="24"/>
          <w:szCs w:val="24"/>
        </w:rPr>
        <w:t>2)</w:t>
      </w:r>
      <w:r w:rsidR="00DC323B" w:rsidRPr="00804B88">
        <w:rPr>
          <w:rFonts w:asciiTheme="minorHAnsi" w:hAnsiTheme="minorHAnsi" w:cs="Arial"/>
          <w:sz w:val="24"/>
          <w:szCs w:val="24"/>
        </w:rPr>
        <w:t xml:space="preserve">  </w:t>
      </w:r>
      <w:r w:rsidR="00DC323B" w:rsidRPr="00804B88">
        <w:rPr>
          <w:rFonts w:asciiTheme="minorHAnsi" w:hAnsiTheme="minorHAnsi" w:cs="Arial"/>
          <w:b/>
          <w:sz w:val="24"/>
          <w:szCs w:val="24"/>
        </w:rPr>
        <w:t>Minutes of the last meeting &amp; m</w:t>
      </w:r>
      <w:r w:rsidR="006B504A" w:rsidRPr="00804B88">
        <w:rPr>
          <w:rFonts w:asciiTheme="minorHAnsi" w:hAnsiTheme="minorHAnsi" w:cs="Arial"/>
          <w:b/>
          <w:sz w:val="24"/>
          <w:szCs w:val="24"/>
        </w:rPr>
        <w:t>atters arising</w:t>
      </w:r>
    </w:p>
    <w:p w:rsidR="006B504A" w:rsidRDefault="006B504A" w:rsidP="00E766F1">
      <w:pPr>
        <w:jc w:val="both"/>
        <w:rPr>
          <w:rFonts w:asciiTheme="minorHAnsi" w:hAnsiTheme="minorHAnsi" w:cs="Arial"/>
        </w:rPr>
      </w:pPr>
      <w:r w:rsidRPr="00804B88">
        <w:rPr>
          <w:rFonts w:asciiTheme="minorHAnsi" w:hAnsiTheme="minorHAnsi" w:cs="Arial"/>
        </w:rPr>
        <w:t xml:space="preserve">The </w:t>
      </w:r>
      <w:r w:rsidRPr="007E56BE">
        <w:rPr>
          <w:rFonts w:asciiTheme="minorHAnsi" w:hAnsiTheme="minorHAnsi" w:cs="Arial"/>
        </w:rPr>
        <w:t xml:space="preserve">minutes of the </w:t>
      </w:r>
      <w:r w:rsidR="00DC323B" w:rsidRPr="007E56BE">
        <w:rPr>
          <w:rFonts w:asciiTheme="minorHAnsi" w:hAnsiTheme="minorHAnsi" w:cs="Arial"/>
        </w:rPr>
        <w:t xml:space="preserve">last </w:t>
      </w:r>
      <w:r w:rsidRPr="007E56BE">
        <w:rPr>
          <w:rFonts w:asciiTheme="minorHAnsi" w:hAnsiTheme="minorHAnsi" w:cs="Arial"/>
        </w:rPr>
        <w:t xml:space="preserve">meeting were agreed and no matters arising were discussed. The action log was updated. </w:t>
      </w:r>
    </w:p>
    <w:p w:rsidR="007A3714" w:rsidRDefault="007A3714" w:rsidP="00E766F1">
      <w:pPr>
        <w:jc w:val="both"/>
        <w:rPr>
          <w:rFonts w:asciiTheme="minorHAnsi" w:hAnsiTheme="minorHAnsi" w:cs="Arial"/>
        </w:rPr>
      </w:pPr>
    </w:p>
    <w:p w:rsidR="007A3714" w:rsidRPr="007E56BE" w:rsidRDefault="007A3714" w:rsidP="00E766F1">
      <w:pPr>
        <w:jc w:val="both"/>
        <w:rPr>
          <w:rFonts w:asciiTheme="minorHAnsi" w:hAnsiTheme="minorHAnsi" w:cs="Arial"/>
        </w:rPr>
      </w:pPr>
      <w:r>
        <w:rPr>
          <w:rFonts w:asciiTheme="minorHAnsi" w:hAnsiTheme="minorHAnsi" w:cs="Arial"/>
        </w:rPr>
        <w:t xml:space="preserve">The Chair advised that papers that </w:t>
      </w:r>
      <w:r w:rsidR="00081057">
        <w:rPr>
          <w:rFonts w:asciiTheme="minorHAnsi" w:hAnsiTheme="minorHAnsi" w:cs="Arial"/>
        </w:rPr>
        <w:t>need to come</w:t>
      </w:r>
      <w:r>
        <w:rPr>
          <w:rFonts w:asciiTheme="minorHAnsi" w:hAnsiTheme="minorHAnsi" w:cs="Arial"/>
        </w:rPr>
        <w:t xml:space="preserve"> to the board or that are due back to the board </w:t>
      </w:r>
      <w:r w:rsidR="00A14B2B">
        <w:rPr>
          <w:rFonts w:asciiTheme="minorHAnsi" w:hAnsiTheme="minorHAnsi" w:cs="Arial"/>
        </w:rPr>
        <w:t>should be sent to</w:t>
      </w:r>
      <w:r>
        <w:rPr>
          <w:rFonts w:asciiTheme="minorHAnsi" w:hAnsiTheme="minorHAnsi" w:cs="Arial"/>
        </w:rPr>
        <w:t xml:space="preserve"> Jo Leader </w:t>
      </w:r>
      <w:r w:rsidR="00081057">
        <w:rPr>
          <w:rFonts w:asciiTheme="minorHAnsi" w:hAnsiTheme="minorHAnsi" w:cs="Arial"/>
        </w:rPr>
        <w:t xml:space="preserve">to ensure nothing is missed. </w:t>
      </w:r>
    </w:p>
    <w:p w:rsidR="006B504A" w:rsidRPr="007E56BE" w:rsidRDefault="006B504A" w:rsidP="00E766F1">
      <w:pPr>
        <w:jc w:val="both"/>
        <w:rPr>
          <w:rFonts w:asciiTheme="minorHAnsi" w:hAnsiTheme="minorHAnsi" w:cs="Arial"/>
          <w:b/>
        </w:rPr>
      </w:pPr>
    </w:p>
    <w:p w:rsidR="000B6A6C" w:rsidRPr="007E56BE" w:rsidRDefault="00804B88" w:rsidP="00E766F1">
      <w:pPr>
        <w:pStyle w:val="ListParagraph"/>
        <w:spacing w:after="160" w:line="259" w:lineRule="auto"/>
        <w:ind w:left="0"/>
        <w:contextualSpacing/>
        <w:jc w:val="both"/>
        <w:rPr>
          <w:rFonts w:asciiTheme="minorHAnsi" w:hAnsiTheme="minorHAnsi" w:cs="Arial"/>
          <w:b/>
        </w:rPr>
      </w:pPr>
      <w:r w:rsidRPr="007E56BE">
        <w:rPr>
          <w:rFonts w:asciiTheme="minorHAnsi" w:hAnsiTheme="minorHAnsi" w:cs="Arial"/>
          <w:b/>
          <w:sz w:val="24"/>
          <w:szCs w:val="24"/>
        </w:rPr>
        <w:t>3)</w:t>
      </w:r>
      <w:r w:rsidR="00234FD9">
        <w:rPr>
          <w:rFonts w:asciiTheme="minorHAnsi" w:hAnsiTheme="minorHAnsi" w:cs="Arial"/>
          <w:b/>
          <w:sz w:val="24"/>
          <w:szCs w:val="24"/>
        </w:rPr>
        <w:t xml:space="preserve"> </w:t>
      </w:r>
      <w:r w:rsidR="004F5660">
        <w:rPr>
          <w:rFonts w:asciiTheme="minorHAnsi" w:hAnsiTheme="minorHAnsi" w:cs="Arial"/>
          <w:b/>
          <w:sz w:val="24"/>
          <w:szCs w:val="24"/>
        </w:rPr>
        <w:t>BBC Children in Need Emergency Grant Presentation</w:t>
      </w:r>
    </w:p>
    <w:p w:rsidR="00E8778E" w:rsidRPr="00270623" w:rsidRDefault="004F5660" w:rsidP="00270623">
      <w:pPr>
        <w:jc w:val="both"/>
      </w:pPr>
      <w:r w:rsidRPr="00270623">
        <w:t xml:space="preserve">Laura Cope </w:t>
      </w:r>
      <w:r w:rsidR="0041138A" w:rsidRPr="00270623">
        <w:t>summarised the report, which was circulated to members prior to the meeting and welcomed comments and q</w:t>
      </w:r>
      <w:r w:rsidR="00270623">
        <w:t>uestions.</w:t>
      </w:r>
    </w:p>
    <w:p w:rsidR="00A64BF2" w:rsidRPr="00270623" w:rsidRDefault="00892CD9" w:rsidP="00A64BF2">
      <w:pPr>
        <w:pStyle w:val="Pa1"/>
        <w:spacing w:before="100"/>
        <w:rPr>
          <w:sz w:val="22"/>
          <w:szCs w:val="22"/>
        </w:rPr>
      </w:pPr>
      <w:r w:rsidRPr="00270623">
        <w:rPr>
          <w:rFonts w:asciiTheme="minorHAnsi" w:hAnsiTheme="minorHAnsi" w:cs="Arial"/>
          <w:sz w:val="22"/>
          <w:szCs w:val="22"/>
        </w:rPr>
        <w:t>BBC Children in Need Emergency Essentials programme supports individual children and young pe</w:t>
      </w:r>
      <w:r w:rsidR="00E22361" w:rsidRPr="00270623">
        <w:rPr>
          <w:rFonts w:asciiTheme="minorHAnsi" w:hAnsiTheme="minorHAnsi" w:cs="Arial"/>
          <w:sz w:val="22"/>
          <w:szCs w:val="22"/>
        </w:rPr>
        <w:t>ople living with severe poverty</w:t>
      </w:r>
      <w:r w:rsidR="00A64BF2" w:rsidRPr="00270623">
        <w:rPr>
          <w:sz w:val="22"/>
          <w:szCs w:val="22"/>
        </w:rPr>
        <w:t xml:space="preserve"> </w:t>
      </w:r>
      <w:r w:rsidR="00A64BF2" w:rsidRPr="00270623">
        <w:rPr>
          <w:rFonts w:asciiTheme="minorHAnsi" w:hAnsiTheme="minorHAnsi" w:cs="Arial"/>
          <w:sz w:val="22"/>
          <w:szCs w:val="22"/>
        </w:rPr>
        <w:t>who are facing exceptionally difficult circumstances</w:t>
      </w:r>
      <w:r w:rsidR="00A64BF2" w:rsidRPr="00270623">
        <w:rPr>
          <w:sz w:val="22"/>
          <w:szCs w:val="22"/>
        </w:rPr>
        <w:t xml:space="preserve"> </w:t>
      </w:r>
      <w:r w:rsidR="00A64BF2" w:rsidRPr="00270623">
        <w:rPr>
          <w:rFonts w:asciiTheme="minorHAnsi" w:hAnsiTheme="minorHAnsi" w:cs="Arial"/>
          <w:sz w:val="22"/>
          <w:szCs w:val="22"/>
        </w:rPr>
        <w:t>and is delivered by</w:t>
      </w:r>
      <w:r w:rsidR="00270623">
        <w:rPr>
          <w:rFonts w:asciiTheme="minorHAnsi" w:hAnsiTheme="minorHAnsi" w:cs="Arial"/>
          <w:sz w:val="22"/>
          <w:szCs w:val="22"/>
        </w:rPr>
        <w:t xml:space="preserve"> Family Fund Business Services</w:t>
      </w:r>
      <w:r w:rsidR="00E22361" w:rsidRPr="00270623">
        <w:rPr>
          <w:rFonts w:asciiTheme="minorHAnsi" w:hAnsiTheme="minorHAnsi" w:cs="Arial"/>
          <w:sz w:val="22"/>
          <w:szCs w:val="22"/>
        </w:rPr>
        <w:t>. T</w:t>
      </w:r>
      <w:r w:rsidRPr="00270623">
        <w:rPr>
          <w:rFonts w:asciiTheme="minorHAnsi" w:hAnsiTheme="minorHAnsi" w:cs="Arial"/>
          <w:sz w:val="22"/>
          <w:szCs w:val="22"/>
        </w:rPr>
        <w:t>he programme provides items that meet children’s most basic needs such as a bed to sleep in, a cooker to give them a hot meal, clothing (in a crisis) and other items and services that are critical to children’s wellbeing.</w:t>
      </w:r>
      <w:r w:rsidR="00A64BF2" w:rsidRPr="00270623">
        <w:rPr>
          <w:sz w:val="22"/>
          <w:szCs w:val="22"/>
        </w:rPr>
        <w:t xml:space="preserve"> </w:t>
      </w:r>
    </w:p>
    <w:p w:rsidR="001A253E" w:rsidRPr="00270623" w:rsidRDefault="001A253E" w:rsidP="00E766F1">
      <w:pPr>
        <w:pStyle w:val="ListParagraph"/>
        <w:spacing w:after="160" w:line="259" w:lineRule="auto"/>
        <w:ind w:left="0"/>
        <w:contextualSpacing/>
        <w:jc w:val="both"/>
        <w:rPr>
          <w:rFonts w:asciiTheme="minorHAnsi" w:hAnsiTheme="minorHAnsi" w:cs="Arial"/>
        </w:rPr>
      </w:pPr>
    </w:p>
    <w:p w:rsidR="00E22361" w:rsidRPr="00270623" w:rsidRDefault="00A64BF2" w:rsidP="00E766F1">
      <w:pPr>
        <w:pStyle w:val="ListParagraph"/>
        <w:spacing w:after="160" w:line="259" w:lineRule="auto"/>
        <w:ind w:left="0"/>
        <w:contextualSpacing/>
        <w:jc w:val="both"/>
        <w:rPr>
          <w:rFonts w:asciiTheme="minorHAnsi" w:hAnsiTheme="minorHAnsi" w:cs="Arial"/>
          <w:b/>
          <w:u w:val="single"/>
        </w:rPr>
      </w:pPr>
      <w:r w:rsidRPr="00270623">
        <w:rPr>
          <w:rFonts w:asciiTheme="minorHAnsi" w:hAnsiTheme="minorHAnsi" w:cs="Arial"/>
          <w:b/>
          <w:u w:val="single"/>
        </w:rPr>
        <w:t>Eligibility</w:t>
      </w:r>
    </w:p>
    <w:p w:rsidR="00E22361" w:rsidRDefault="00E22361" w:rsidP="00101E84">
      <w:pPr>
        <w:pStyle w:val="Pa1"/>
        <w:spacing w:before="100"/>
        <w:rPr>
          <w:rStyle w:val="A5"/>
          <w:rFonts w:asciiTheme="minorHAnsi" w:hAnsiTheme="minorHAnsi" w:cs="Ursa Sans Light"/>
          <w:b/>
          <w:color w:val="auto"/>
          <w:sz w:val="22"/>
          <w:szCs w:val="22"/>
        </w:rPr>
      </w:pPr>
      <w:r w:rsidRPr="00444E2C">
        <w:rPr>
          <w:rStyle w:val="A5"/>
          <w:rFonts w:asciiTheme="minorHAnsi" w:hAnsiTheme="minorHAnsi" w:cs="Ursa Sans Light"/>
          <w:b/>
          <w:color w:val="auto"/>
          <w:sz w:val="22"/>
          <w:szCs w:val="22"/>
        </w:rPr>
        <w:t>The programme awards grants for cri</w:t>
      </w:r>
      <w:r w:rsidR="001A2047">
        <w:rPr>
          <w:rStyle w:val="A5"/>
          <w:rFonts w:asciiTheme="minorHAnsi" w:hAnsiTheme="minorHAnsi" w:cs="Ursa Sans Light"/>
          <w:b/>
          <w:color w:val="auto"/>
          <w:sz w:val="22"/>
          <w:szCs w:val="22"/>
        </w:rPr>
        <w:t>tical household items</w:t>
      </w:r>
      <w:r w:rsidRPr="00444E2C">
        <w:rPr>
          <w:rStyle w:val="A5"/>
          <w:rFonts w:asciiTheme="minorHAnsi" w:hAnsiTheme="minorHAnsi" w:cs="Ursa Sans Light"/>
          <w:b/>
          <w:color w:val="auto"/>
          <w:sz w:val="22"/>
          <w:szCs w:val="22"/>
        </w:rPr>
        <w:t xml:space="preserve">: </w:t>
      </w:r>
    </w:p>
    <w:p w:rsidR="001A2047" w:rsidRPr="001A2047" w:rsidRDefault="001A2047" w:rsidP="001A2047">
      <w:pPr>
        <w:pStyle w:val="Default"/>
        <w:rPr>
          <w:lang w:eastAsia="en-US"/>
        </w:rPr>
      </w:pP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Electric cookers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Fridges, freezers and fridge-freezers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Washing machines and tumble dryers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Children’s beds and bedding (including cots)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Kitchen equipment and small appliances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Furniture </w:t>
      </w:r>
    </w:p>
    <w:p w:rsidR="00E22361"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lastRenderedPageBreak/>
        <w:t xml:space="preserve">Clothing </w:t>
      </w:r>
    </w:p>
    <w:p w:rsidR="00FD07FB" w:rsidRPr="001A2047" w:rsidRDefault="00E22361" w:rsidP="00866BCB">
      <w:pPr>
        <w:pStyle w:val="Pa6"/>
        <w:numPr>
          <w:ilvl w:val="0"/>
          <w:numId w:val="39"/>
        </w:numPr>
        <w:spacing w:before="40"/>
        <w:rPr>
          <w:rFonts w:ascii="Calibri" w:hAnsi="Calibri" w:cs="Ursa Sans Light"/>
          <w:sz w:val="22"/>
          <w:szCs w:val="22"/>
        </w:rPr>
      </w:pPr>
      <w:r w:rsidRPr="001A2047">
        <w:rPr>
          <w:rStyle w:val="A5"/>
          <w:rFonts w:ascii="Calibri" w:hAnsi="Calibri" w:cs="Ursa Sans Light"/>
          <w:color w:val="auto"/>
          <w:sz w:val="22"/>
          <w:szCs w:val="22"/>
        </w:rPr>
        <w:t xml:space="preserve">Baby equipment </w:t>
      </w:r>
    </w:p>
    <w:p w:rsidR="001A2047" w:rsidRPr="001A2047" w:rsidRDefault="00101E84" w:rsidP="00E22361">
      <w:pPr>
        <w:pStyle w:val="Default"/>
        <w:spacing w:before="280" w:line="241" w:lineRule="atLeast"/>
        <w:rPr>
          <w:rFonts w:asciiTheme="minorHAnsi" w:hAnsiTheme="minorHAnsi" w:cs="Ursa Sans Bold"/>
          <w:b/>
          <w:bCs/>
          <w:color w:val="auto"/>
          <w:sz w:val="22"/>
          <w:szCs w:val="22"/>
        </w:rPr>
      </w:pPr>
      <w:r>
        <w:rPr>
          <w:rStyle w:val="A5"/>
          <w:rFonts w:asciiTheme="minorHAnsi" w:hAnsiTheme="minorHAnsi"/>
          <w:b/>
          <w:bCs/>
          <w:color w:val="auto"/>
          <w:sz w:val="22"/>
          <w:szCs w:val="22"/>
        </w:rPr>
        <w:t>The programme supports:</w:t>
      </w:r>
    </w:p>
    <w:p w:rsidR="00E22361" w:rsidRPr="00270623" w:rsidRDefault="00E22361" w:rsidP="00866BCB">
      <w:pPr>
        <w:pStyle w:val="Pa6"/>
        <w:numPr>
          <w:ilvl w:val="0"/>
          <w:numId w:val="38"/>
        </w:numPr>
        <w:spacing w:before="40"/>
        <w:rPr>
          <w:rFonts w:asciiTheme="minorHAnsi" w:hAnsiTheme="minorHAnsi" w:cs="Ursa Sans Light"/>
          <w:sz w:val="22"/>
          <w:szCs w:val="22"/>
        </w:rPr>
      </w:pPr>
      <w:r w:rsidRPr="00270623">
        <w:rPr>
          <w:rStyle w:val="A5"/>
          <w:rFonts w:asciiTheme="minorHAnsi" w:hAnsiTheme="minorHAnsi" w:cs="Ursa Sans Light"/>
          <w:color w:val="auto"/>
          <w:sz w:val="22"/>
          <w:szCs w:val="22"/>
        </w:rPr>
        <w:t xml:space="preserve">Vulnerable children and young people up to the age of 18 who are experiencing a crisis or emergency. </w:t>
      </w:r>
    </w:p>
    <w:p w:rsidR="00E22361" w:rsidRDefault="00E22361" w:rsidP="00AB2E35">
      <w:pPr>
        <w:pStyle w:val="Pa6"/>
        <w:numPr>
          <w:ilvl w:val="0"/>
          <w:numId w:val="38"/>
        </w:numPr>
        <w:spacing w:before="40"/>
        <w:rPr>
          <w:rStyle w:val="A5"/>
          <w:rFonts w:asciiTheme="minorHAnsi" w:hAnsiTheme="minorHAnsi" w:cs="Ursa Sans Light"/>
          <w:color w:val="auto"/>
          <w:sz w:val="22"/>
          <w:szCs w:val="22"/>
        </w:rPr>
      </w:pPr>
      <w:r w:rsidRPr="00270623">
        <w:rPr>
          <w:rStyle w:val="A5"/>
          <w:rFonts w:asciiTheme="minorHAnsi" w:hAnsiTheme="minorHAnsi" w:cs="Ursa Sans Light"/>
          <w:color w:val="auto"/>
          <w:sz w:val="22"/>
          <w:szCs w:val="22"/>
        </w:rPr>
        <w:t xml:space="preserve">UK or EU citizens who are normally resident in the UK. </w:t>
      </w:r>
    </w:p>
    <w:p w:rsidR="00AB2E35" w:rsidRPr="00AB2E35" w:rsidRDefault="00AB2E35" w:rsidP="00AB2E35">
      <w:pPr>
        <w:pStyle w:val="Default"/>
        <w:rPr>
          <w:lang w:eastAsia="en-US"/>
        </w:rPr>
      </w:pPr>
    </w:p>
    <w:p w:rsidR="00E22361" w:rsidRDefault="00AB0575" w:rsidP="00E22361">
      <w:pPr>
        <w:pStyle w:val="Default"/>
        <w:spacing w:line="241" w:lineRule="atLeast"/>
        <w:rPr>
          <w:rStyle w:val="A5"/>
          <w:rFonts w:asciiTheme="minorHAnsi" w:hAnsiTheme="minorHAnsi"/>
          <w:b/>
          <w:bCs/>
          <w:color w:val="auto"/>
          <w:sz w:val="22"/>
          <w:szCs w:val="22"/>
        </w:rPr>
      </w:pPr>
      <w:r>
        <w:rPr>
          <w:rStyle w:val="A5"/>
          <w:rFonts w:asciiTheme="minorHAnsi" w:hAnsiTheme="minorHAnsi"/>
          <w:b/>
          <w:bCs/>
          <w:color w:val="auto"/>
          <w:sz w:val="22"/>
          <w:szCs w:val="22"/>
        </w:rPr>
        <w:t>The programme is unable to support</w:t>
      </w:r>
      <w:r w:rsidR="00101E84">
        <w:rPr>
          <w:rStyle w:val="A5"/>
          <w:rFonts w:asciiTheme="minorHAnsi" w:hAnsiTheme="minorHAnsi"/>
          <w:b/>
          <w:bCs/>
          <w:color w:val="auto"/>
          <w:sz w:val="22"/>
          <w:szCs w:val="22"/>
        </w:rPr>
        <w:t>:</w:t>
      </w:r>
    </w:p>
    <w:p w:rsidR="00444E2C" w:rsidRPr="00270623" w:rsidRDefault="00444E2C" w:rsidP="00E22361">
      <w:pPr>
        <w:pStyle w:val="Default"/>
        <w:spacing w:line="241" w:lineRule="atLeast"/>
        <w:rPr>
          <w:rFonts w:asciiTheme="minorHAnsi" w:hAnsiTheme="minorHAnsi"/>
          <w:color w:val="auto"/>
          <w:sz w:val="22"/>
          <w:szCs w:val="22"/>
        </w:rPr>
      </w:pPr>
    </w:p>
    <w:p w:rsidR="00E22361" w:rsidRPr="00270623" w:rsidRDefault="00E22361" w:rsidP="00866BCB">
      <w:pPr>
        <w:pStyle w:val="Pa6"/>
        <w:numPr>
          <w:ilvl w:val="0"/>
          <w:numId w:val="37"/>
        </w:numPr>
        <w:spacing w:before="40"/>
        <w:rPr>
          <w:rFonts w:asciiTheme="minorHAnsi" w:hAnsiTheme="minorHAnsi" w:cs="Ursa Sans Light"/>
          <w:sz w:val="22"/>
          <w:szCs w:val="22"/>
        </w:rPr>
      </w:pPr>
      <w:r w:rsidRPr="00270623">
        <w:rPr>
          <w:rStyle w:val="A5"/>
          <w:rFonts w:asciiTheme="minorHAnsi" w:hAnsiTheme="minorHAnsi" w:cs="Ursa Sans Light"/>
          <w:color w:val="auto"/>
          <w:sz w:val="22"/>
          <w:szCs w:val="22"/>
        </w:rPr>
        <w:t xml:space="preserve">Adults aged 18 and over. </w:t>
      </w:r>
    </w:p>
    <w:p w:rsidR="00E22361" w:rsidRPr="00270623" w:rsidRDefault="00E22361" w:rsidP="00866BCB">
      <w:pPr>
        <w:pStyle w:val="Pa6"/>
        <w:numPr>
          <w:ilvl w:val="0"/>
          <w:numId w:val="37"/>
        </w:numPr>
        <w:spacing w:before="40"/>
        <w:rPr>
          <w:rFonts w:asciiTheme="minorHAnsi" w:hAnsiTheme="minorHAnsi" w:cs="Ursa Sans Light"/>
          <w:sz w:val="22"/>
          <w:szCs w:val="22"/>
        </w:rPr>
      </w:pPr>
      <w:r w:rsidRPr="00270623">
        <w:rPr>
          <w:rStyle w:val="A5"/>
          <w:rFonts w:asciiTheme="minorHAnsi" w:hAnsiTheme="minorHAnsi" w:cs="Ursa Sans Light"/>
          <w:color w:val="auto"/>
          <w:sz w:val="22"/>
          <w:szCs w:val="22"/>
        </w:rPr>
        <w:t xml:space="preserve">Those who do not meet income criteria as defined by the programme. </w:t>
      </w:r>
    </w:p>
    <w:p w:rsidR="00E22361" w:rsidRPr="00270623" w:rsidRDefault="00E22361" w:rsidP="00866BCB">
      <w:pPr>
        <w:pStyle w:val="Pa6"/>
        <w:numPr>
          <w:ilvl w:val="0"/>
          <w:numId w:val="37"/>
        </w:numPr>
        <w:spacing w:before="40"/>
        <w:rPr>
          <w:rFonts w:asciiTheme="minorHAnsi" w:hAnsiTheme="minorHAnsi" w:cs="Ursa Sans Light"/>
          <w:sz w:val="22"/>
          <w:szCs w:val="22"/>
        </w:rPr>
      </w:pPr>
      <w:r w:rsidRPr="00270623">
        <w:rPr>
          <w:rStyle w:val="A5"/>
          <w:rFonts w:asciiTheme="minorHAnsi" w:hAnsiTheme="minorHAnsi" w:cs="Ursa Sans Light"/>
          <w:color w:val="auto"/>
          <w:sz w:val="22"/>
          <w:szCs w:val="22"/>
        </w:rPr>
        <w:t xml:space="preserve">Those who are leaving care who have access to separate, specific statutory provision. </w:t>
      </w:r>
    </w:p>
    <w:p w:rsidR="00E22361" w:rsidRPr="00234FD9" w:rsidRDefault="00E22361" w:rsidP="00866BCB">
      <w:pPr>
        <w:pStyle w:val="Pa6"/>
        <w:numPr>
          <w:ilvl w:val="0"/>
          <w:numId w:val="37"/>
        </w:numPr>
        <w:spacing w:before="40"/>
        <w:rPr>
          <w:rStyle w:val="A5"/>
          <w:rFonts w:asciiTheme="minorHAnsi" w:hAnsiTheme="minorHAnsi" w:cs="Ursa Sans Light"/>
          <w:color w:val="auto"/>
          <w:sz w:val="22"/>
          <w:szCs w:val="22"/>
        </w:rPr>
      </w:pPr>
      <w:r w:rsidRPr="00270623">
        <w:rPr>
          <w:rStyle w:val="A5"/>
          <w:rFonts w:asciiTheme="minorHAnsi" w:hAnsiTheme="minorHAnsi" w:cs="Ursa Sans Light"/>
          <w:color w:val="auto"/>
          <w:sz w:val="22"/>
          <w:szCs w:val="22"/>
        </w:rPr>
        <w:t xml:space="preserve">Children and young people who do not meet the residence criteria as defined by the </w:t>
      </w:r>
      <w:r w:rsidRPr="00234FD9">
        <w:rPr>
          <w:rStyle w:val="A5"/>
          <w:rFonts w:asciiTheme="minorHAnsi" w:hAnsiTheme="minorHAnsi" w:cs="Ursa Sans Light"/>
          <w:color w:val="auto"/>
          <w:sz w:val="22"/>
          <w:szCs w:val="22"/>
        </w:rPr>
        <w:t xml:space="preserve">programme. </w:t>
      </w:r>
    </w:p>
    <w:p w:rsidR="00E22361" w:rsidRPr="00234FD9" w:rsidRDefault="00E22361" w:rsidP="00E22361">
      <w:pPr>
        <w:pStyle w:val="Default"/>
        <w:spacing w:line="241" w:lineRule="atLeast"/>
        <w:ind w:right="220"/>
        <w:rPr>
          <w:rStyle w:val="A5"/>
          <w:rFonts w:asciiTheme="minorHAnsi" w:hAnsiTheme="minorHAnsi" w:cs="Ursa Sans Light"/>
          <w:color w:val="auto"/>
          <w:sz w:val="22"/>
          <w:szCs w:val="22"/>
        </w:rPr>
      </w:pPr>
    </w:p>
    <w:p w:rsidR="00E22361" w:rsidRPr="00234FD9" w:rsidRDefault="00AB2E35" w:rsidP="00E22361">
      <w:pPr>
        <w:pStyle w:val="Default"/>
        <w:spacing w:line="241" w:lineRule="atLeast"/>
        <w:ind w:right="220"/>
        <w:rPr>
          <w:rFonts w:ascii="Calibri" w:hAnsi="Calibri" w:cs="Ursa Sans Light"/>
          <w:color w:val="auto"/>
          <w:sz w:val="22"/>
          <w:szCs w:val="22"/>
        </w:rPr>
      </w:pPr>
      <w:r w:rsidRPr="00234FD9">
        <w:rPr>
          <w:rStyle w:val="A5"/>
          <w:rFonts w:ascii="Calibri" w:hAnsi="Calibri" w:cs="Ursa Sans Light"/>
          <w:color w:val="auto"/>
          <w:sz w:val="22"/>
          <w:szCs w:val="22"/>
        </w:rPr>
        <w:t>The Chair noted</w:t>
      </w:r>
      <w:r w:rsidR="00E22361" w:rsidRPr="00234FD9">
        <w:rPr>
          <w:rStyle w:val="A5"/>
          <w:rFonts w:ascii="Calibri" w:hAnsi="Calibri" w:cs="Ursa Sans Light"/>
          <w:color w:val="auto"/>
          <w:sz w:val="22"/>
          <w:szCs w:val="22"/>
        </w:rPr>
        <w:t xml:space="preserve"> that this is good news for</w:t>
      </w:r>
      <w:r w:rsidR="00A64BF2" w:rsidRPr="00234FD9">
        <w:rPr>
          <w:rStyle w:val="A5"/>
          <w:rFonts w:ascii="Calibri" w:hAnsi="Calibri" w:cs="Ursa Sans Light"/>
          <w:color w:val="auto"/>
          <w:sz w:val="22"/>
          <w:szCs w:val="22"/>
        </w:rPr>
        <w:t xml:space="preserve"> many of the frontline workers and com</w:t>
      </w:r>
      <w:r w:rsidR="00071C1E" w:rsidRPr="00234FD9">
        <w:rPr>
          <w:rStyle w:val="A5"/>
          <w:rFonts w:ascii="Calibri" w:hAnsi="Calibri" w:cs="Ursa Sans Light"/>
          <w:color w:val="auto"/>
          <w:sz w:val="22"/>
          <w:szCs w:val="22"/>
        </w:rPr>
        <w:t>mented that it would be useful</w:t>
      </w:r>
      <w:r w:rsidR="00A64BF2" w:rsidRPr="00234FD9">
        <w:rPr>
          <w:rStyle w:val="A5"/>
          <w:rFonts w:ascii="Calibri" w:hAnsi="Calibri" w:cs="Ursa Sans Light"/>
          <w:color w:val="auto"/>
          <w:sz w:val="22"/>
          <w:szCs w:val="22"/>
        </w:rPr>
        <w:t xml:space="preserve"> for Laura </w:t>
      </w:r>
      <w:r w:rsidR="001676C1" w:rsidRPr="00234FD9">
        <w:rPr>
          <w:rStyle w:val="A5"/>
          <w:rFonts w:ascii="Calibri" w:hAnsi="Calibri" w:cs="Ursa Sans Light"/>
          <w:color w:val="auto"/>
          <w:sz w:val="22"/>
          <w:szCs w:val="22"/>
        </w:rPr>
        <w:t>Cope to attend departmental team</w:t>
      </w:r>
      <w:r w:rsidR="00A87F26" w:rsidRPr="00234FD9">
        <w:rPr>
          <w:rStyle w:val="A5"/>
          <w:rFonts w:ascii="Calibri" w:hAnsi="Calibri" w:cs="Ursa Sans Light"/>
          <w:color w:val="auto"/>
          <w:sz w:val="22"/>
          <w:szCs w:val="22"/>
        </w:rPr>
        <w:t xml:space="preserve"> meeting to inform of this programme</w:t>
      </w:r>
      <w:r w:rsidR="001676C1" w:rsidRPr="00234FD9">
        <w:rPr>
          <w:rStyle w:val="A5"/>
          <w:rFonts w:ascii="Calibri" w:hAnsi="Calibri" w:cs="Ursa Sans Light"/>
          <w:color w:val="auto"/>
          <w:sz w:val="22"/>
          <w:szCs w:val="22"/>
        </w:rPr>
        <w:t xml:space="preserve">. </w:t>
      </w:r>
    </w:p>
    <w:p w:rsidR="004F1E94" w:rsidRPr="00234FD9" w:rsidRDefault="004F1E94" w:rsidP="000B6A6C">
      <w:pPr>
        <w:pStyle w:val="ListParagraph"/>
        <w:spacing w:after="160" w:line="259" w:lineRule="auto"/>
        <w:ind w:left="0"/>
        <w:contextualSpacing/>
        <w:rPr>
          <w:rFonts w:asciiTheme="minorHAnsi" w:hAnsiTheme="minorHAnsi" w:cs="Arial"/>
          <w:b/>
        </w:rPr>
      </w:pPr>
    </w:p>
    <w:p w:rsidR="00E766F1" w:rsidRDefault="00832973" w:rsidP="000B6A6C">
      <w:pPr>
        <w:pStyle w:val="ListParagraph"/>
        <w:spacing w:after="160" w:line="259" w:lineRule="auto"/>
        <w:ind w:left="0"/>
        <w:contextualSpacing/>
        <w:rPr>
          <w:rFonts w:cs="Arial"/>
        </w:rPr>
      </w:pPr>
      <w:r w:rsidRPr="00234FD9">
        <w:rPr>
          <w:rFonts w:asciiTheme="minorHAnsi" w:hAnsiTheme="minorHAnsi" w:cs="Arial"/>
        </w:rPr>
        <w:t>H</w:t>
      </w:r>
      <w:r w:rsidRPr="00234FD9">
        <w:rPr>
          <w:rFonts w:cs="Arial"/>
        </w:rPr>
        <w:t xml:space="preserve">SCB </w:t>
      </w:r>
      <w:r w:rsidR="00193A3C">
        <w:rPr>
          <w:rFonts w:cs="Arial"/>
        </w:rPr>
        <w:t>and</w:t>
      </w:r>
      <w:r w:rsidR="006B59EA">
        <w:rPr>
          <w:rFonts w:cs="Arial"/>
        </w:rPr>
        <w:t xml:space="preserve"> Laura Cope </w:t>
      </w:r>
      <w:r w:rsidR="00193A3C">
        <w:rPr>
          <w:rFonts w:cs="Arial"/>
        </w:rPr>
        <w:t>will be hosting a Children in Need</w:t>
      </w:r>
      <w:r w:rsidRPr="00A90523">
        <w:rPr>
          <w:rFonts w:cs="Arial"/>
        </w:rPr>
        <w:t xml:space="preserve"> Workshop on the 18</w:t>
      </w:r>
      <w:r w:rsidRPr="00A90523">
        <w:rPr>
          <w:rFonts w:cs="Arial"/>
          <w:vertAlign w:val="superscript"/>
        </w:rPr>
        <w:t>th</w:t>
      </w:r>
      <w:r w:rsidRPr="00A90523">
        <w:rPr>
          <w:rFonts w:cs="Arial"/>
        </w:rPr>
        <w:t xml:space="preserve"> February 2019. </w:t>
      </w:r>
    </w:p>
    <w:p w:rsidR="0013365F" w:rsidRDefault="0013365F" w:rsidP="000B6A6C">
      <w:pPr>
        <w:pStyle w:val="ListParagraph"/>
        <w:spacing w:after="160" w:line="259" w:lineRule="auto"/>
        <w:ind w:left="0"/>
        <w:contextualSpacing/>
        <w:rPr>
          <w:rFonts w:cs="Arial"/>
        </w:rPr>
      </w:pPr>
    </w:p>
    <w:p w:rsidR="0013365F" w:rsidRPr="00071C1E" w:rsidRDefault="0013365F" w:rsidP="000B6A6C">
      <w:pPr>
        <w:pStyle w:val="ListParagraph"/>
        <w:spacing w:after="160" w:line="259" w:lineRule="auto"/>
        <w:ind w:left="0"/>
        <w:contextualSpacing/>
        <w:rPr>
          <w:rFonts w:asciiTheme="minorHAnsi" w:hAnsiTheme="minorHAnsi" w:cs="Arial"/>
          <w:b/>
        </w:rPr>
      </w:pPr>
      <w:r w:rsidRPr="00071C1E">
        <w:rPr>
          <w:rFonts w:cs="Arial"/>
          <w:b/>
        </w:rPr>
        <w:t>A</w:t>
      </w:r>
      <w:r w:rsidR="00193A3C">
        <w:rPr>
          <w:rFonts w:cs="Arial"/>
          <w:b/>
          <w:i/>
        </w:rPr>
        <w:t>ction: Laura Cope to email Eventbrite booking link</w:t>
      </w:r>
      <w:r w:rsidRPr="00071C1E">
        <w:rPr>
          <w:rFonts w:cs="Arial"/>
          <w:b/>
          <w:i/>
        </w:rPr>
        <w:t xml:space="preserve"> to Jo Leader to disseminate to Board members. </w:t>
      </w:r>
    </w:p>
    <w:p w:rsidR="00832973" w:rsidRPr="00804B88" w:rsidRDefault="00832973" w:rsidP="000B6A6C">
      <w:pPr>
        <w:pStyle w:val="ListParagraph"/>
        <w:spacing w:after="160" w:line="259" w:lineRule="auto"/>
        <w:ind w:left="0"/>
        <w:contextualSpacing/>
        <w:rPr>
          <w:rFonts w:asciiTheme="minorHAnsi" w:hAnsiTheme="minorHAnsi" w:cs="Arial"/>
          <w:b/>
        </w:rPr>
      </w:pPr>
    </w:p>
    <w:p w:rsidR="000B6A6C" w:rsidRPr="00804B88" w:rsidRDefault="00804B88" w:rsidP="000B6A6C">
      <w:pPr>
        <w:pStyle w:val="ListParagraph"/>
        <w:spacing w:after="160" w:line="259" w:lineRule="auto"/>
        <w:ind w:left="0"/>
        <w:contextualSpacing/>
        <w:rPr>
          <w:rFonts w:asciiTheme="minorHAnsi" w:hAnsiTheme="minorHAnsi" w:cs="Arial"/>
          <w:b/>
          <w:sz w:val="24"/>
          <w:szCs w:val="24"/>
        </w:rPr>
      </w:pPr>
      <w:r w:rsidRPr="00804B88">
        <w:rPr>
          <w:rFonts w:asciiTheme="minorHAnsi" w:hAnsiTheme="minorHAnsi" w:cs="Arial"/>
          <w:b/>
          <w:sz w:val="24"/>
          <w:szCs w:val="24"/>
        </w:rPr>
        <w:t>4)</w:t>
      </w:r>
      <w:r w:rsidR="00951FC1">
        <w:rPr>
          <w:rFonts w:asciiTheme="minorHAnsi" w:hAnsiTheme="minorHAnsi" w:cs="Arial"/>
          <w:b/>
          <w:sz w:val="24"/>
          <w:szCs w:val="24"/>
        </w:rPr>
        <w:t xml:space="preserve"> </w:t>
      </w:r>
      <w:r w:rsidR="00A64BF2">
        <w:rPr>
          <w:rFonts w:asciiTheme="minorHAnsi" w:hAnsiTheme="minorHAnsi" w:cs="Arial"/>
          <w:b/>
          <w:sz w:val="24"/>
          <w:szCs w:val="24"/>
        </w:rPr>
        <w:t xml:space="preserve">Children Missing Education Annual Report 2017 / 2018 </w:t>
      </w:r>
    </w:p>
    <w:p w:rsidR="00172C58" w:rsidRPr="007E56BE" w:rsidRDefault="00172C58" w:rsidP="000B6A6C">
      <w:pPr>
        <w:pStyle w:val="ListParagraph"/>
        <w:spacing w:after="160" w:line="259" w:lineRule="auto"/>
        <w:ind w:left="0"/>
        <w:contextualSpacing/>
        <w:rPr>
          <w:rFonts w:asciiTheme="minorHAnsi" w:hAnsiTheme="minorHAnsi" w:cs="Arial"/>
        </w:rPr>
      </w:pPr>
    </w:p>
    <w:p w:rsidR="00172C58" w:rsidRPr="00D342F0" w:rsidRDefault="00A64BF2" w:rsidP="00E766F1">
      <w:pPr>
        <w:pStyle w:val="ListParagraph"/>
        <w:spacing w:after="160" w:line="259" w:lineRule="auto"/>
        <w:ind w:left="0"/>
        <w:contextualSpacing/>
        <w:jc w:val="both"/>
        <w:rPr>
          <w:rFonts w:asciiTheme="minorHAnsi" w:hAnsiTheme="minorHAnsi" w:cs="Arial"/>
        </w:rPr>
      </w:pPr>
      <w:r w:rsidRPr="00D342F0">
        <w:rPr>
          <w:rFonts w:asciiTheme="minorHAnsi" w:hAnsiTheme="minorHAnsi" w:cs="Arial"/>
        </w:rPr>
        <w:t>Sandra Weir, Children Missing Education Officer</w:t>
      </w:r>
      <w:r w:rsidR="00AB2E35">
        <w:rPr>
          <w:rFonts w:asciiTheme="minorHAnsi" w:hAnsiTheme="minorHAnsi" w:cs="Arial"/>
        </w:rPr>
        <w:t xml:space="preserve"> - Inclusion</w:t>
      </w:r>
      <w:r w:rsidR="00402074" w:rsidRPr="00D342F0">
        <w:rPr>
          <w:rFonts w:asciiTheme="minorHAnsi" w:hAnsiTheme="minorHAnsi" w:cs="Arial"/>
        </w:rPr>
        <w:t xml:space="preserve"> &amp; Jan Hedges</w:t>
      </w:r>
      <w:r w:rsidR="00D342F0" w:rsidRPr="00D342F0">
        <w:rPr>
          <w:rFonts w:asciiTheme="minorHAnsi" w:hAnsiTheme="minorHAnsi" w:cs="Arial"/>
        </w:rPr>
        <w:t>,</w:t>
      </w:r>
      <w:r w:rsidR="00402074" w:rsidRPr="00D342F0">
        <w:rPr>
          <w:rFonts w:asciiTheme="minorHAnsi" w:hAnsiTheme="minorHAnsi" w:cs="Arial"/>
        </w:rPr>
        <w:t xml:space="preserve"> Inclusion Manager</w:t>
      </w:r>
      <w:r w:rsidRPr="00D342F0">
        <w:rPr>
          <w:rFonts w:asciiTheme="minorHAnsi" w:hAnsiTheme="minorHAnsi" w:cs="Arial"/>
        </w:rPr>
        <w:t>,</w:t>
      </w:r>
      <w:r w:rsidR="00E50D8B" w:rsidRPr="00D342F0">
        <w:rPr>
          <w:rFonts w:asciiTheme="minorHAnsi" w:hAnsiTheme="minorHAnsi" w:cs="Arial"/>
        </w:rPr>
        <w:t xml:space="preserve"> summarised the report </w:t>
      </w:r>
      <w:r w:rsidR="00E50D8B" w:rsidRPr="00D342F0">
        <w:rPr>
          <w:rFonts w:asciiTheme="minorHAnsi" w:hAnsiTheme="minorHAnsi"/>
        </w:rPr>
        <w:t>which was circulated to members prior to the meeting</w:t>
      </w:r>
      <w:r w:rsidR="00172C58" w:rsidRPr="00D342F0">
        <w:rPr>
          <w:rFonts w:asciiTheme="minorHAnsi" w:hAnsiTheme="minorHAnsi" w:cs="Arial"/>
        </w:rPr>
        <w:t xml:space="preserve"> and welcomed comments and ques</w:t>
      </w:r>
      <w:r w:rsidR="00D342F0">
        <w:rPr>
          <w:rFonts w:asciiTheme="minorHAnsi" w:hAnsiTheme="minorHAnsi" w:cs="Arial"/>
        </w:rPr>
        <w:t xml:space="preserve">tions. </w:t>
      </w:r>
    </w:p>
    <w:p w:rsidR="00D3686E" w:rsidRPr="004A3289" w:rsidRDefault="00D3686E" w:rsidP="00D3686E">
      <w:pPr>
        <w:rPr>
          <w:rFonts w:asciiTheme="minorHAnsi" w:hAnsiTheme="minorHAnsi" w:cs="Arial"/>
        </w:rPr>
      </w:pPr>
      <w:r w:rsidRPr="00D342F0">
        <w:rPr>
          <w:rFonts w:asciiTheme="minorHAnsi" w:hAnsiTheme="minorHAnsi" w:cs="Arial"/>
        </w:rPr>
        <w:t>This year there has been an increase in the number of children who have left the UK to return to their home countries and in some cases without notifying the school. There has been an increase in the number of new arrivals to the UK from outside the EU.</w:t>
      </w:r>
      <w:r w:rsidRPr="00D342F0">
        <w:rPr>
          <w:rFonts w:asciiTheme="minorHAnsi" w:hAnsiTheme="minorHAnsi" w:cs="Arial"/>
          <w:color w:val="FF0000"/>
        </w:rPr>
        <w:t xml:space="preserve"> </w:t>
      </w:r>
      <w:r w:rsidRPr="00D342F0">
        <w:rPr>
          <w:rFonts w:asciiTheme="minorHAnsi" w:hAnsiTheme="minorHAnsi" w:cs="Arial"/>
        </w:rPr>
        <w:t>The Children Missing from Education (</w:t>
      </w:r>
      <w:r w:rsidRPr="004A3289">
        <w:rPr>
          <w:rFonts w:asciiTheme="minorHAnsi" w:hAnsiTheme="minorHAnsi" w:cs="Arial"/>
        </w:rPr>
        <w:t xml:space="preserve">CME) Officer has worked closely with Education Welfare Service and schools to locate the whereabouts of these children. </w:t>
      </w:r>
    </w:p>
    <w:p w:rsidR="00D3686E" w:rsidRPr="004A3289" w:rsidRDefault="00D3686E" w:rsidP="00D3686E">
      <w:pPr>
        <w:rPr>
          <w:rFonts w:asciiTheme="minorHAnsi" w:hAnsiTheme="minorHAnsi" w:cs="Arial"/>
          <w:b/>
        </w:rPr>
      </w:pPr>
    </w:p>
    <w:p w:rsidR="00D3686E" w:rsidRPr="004A3289" w:rsidRDefault="00D3686E" w:rsidP="00D3686E">
      <w:pPr>
        <w:rPr>
          <w:rFonts w:asciiTheme="minorHAnsi" w:hAnsiTheme="minorHAnsi" w:cs="Arial"/>
        </w:rPr>
      </w:pPr>
      <w:r w:rsidRPr="004A3289">
        <w:rPr>
          <w:rFonts w:asciiTheme="minorHAnsi" w:hAnsiTheme="minorHAnsi" w:cs="Arial"/>
        </w:rPr>
        <w:t xml:space="preserve">There is a continued rise in Hounslow with CME arriving in the UK with Special Educational Needs and Disability (SEND). These children do not have an Education Health and Care Plan (EHCP) or a Statement of Educational Needs (SEN). </w:t>
      </w:r>
    </w:p>
    <w:p w:rsidR="00D3686E" w:rsidRPr="004A3289" w:rsidRDefault="00D3686E" w:rsidP="00D3686E">
      <w:pPr>
        <w:rPr>
          <w:rFonts w:asciiTheme="minorHAnsi" w:hAnsiTheme="minorHAnsi" w:cs="Arial"/>
        </w:rPr>
      </w:pPr>
    </w:p>
    <w:p w:rsidR="00D3686E" w:rsidRPr="004A3289" w:rsidRDefault="00D3686E" w:rsidP="00D3686E">
      <w:pPr>
        <w:rPr>
          <w:rFonts w:asciiTheme="minorHAnsi" w:hAnsiTheme="minorHAnsi" w:cs="Arial"/>
        </w:rPr>
      </w:pPr>
      <w:r w:rsidRPr="004A3289">
        <w:rPr>
          <w:rFonts w:asciiTheme="minorHAnsi" w:hAnsiTheme="minorHAnsi" w:cs="Arial"/>
        </w:rPr>
        <w:t xml:space="preserve">Sandra Weir informed that this year a panel was piloted to monitor these CME cases. Thirty-four children were discussed between January – July 2018 with seventeen in provision and five started provision in September 2018. The remaining twelve will be progressed in 2018/19. </w:t>
      </w:r>
    </w:p>
    <w:p w:rsidR="00D3686E" w:rsidRPr="004A3289" w:rsidRDefault="00D3686E" w:rsidP="00D3686E">
      <w:pPr>
        <w:rPr>
          <w:rFonts w:asciiTheme="minorHAnsi" w:hAnsiTheme="minorHAnsi" w:cs="Arial"/>
        </w:rPr>
      </w:pPr>
    </w:p>
    <w:p w:rsidR="00D3686E" w:rsidRPr="004A3289" w:rsidRDefault="00D3686E" w:rsidP="00D3686E">
      <w:pPr>
        <w:rPr>
          <w:rFonts w:asciiTheme="minorHAnsi" w:hAnsiTheme="minorHAnsi" w:cs="Arial"/>
        </w:rPr>
      </w:pPr>
      <w:r w:rsidRPr="004A3289">
        <w:rPr>
          <w:rFonts w:asciiTheme="minorHAnsi" w:hAnsiTheme="minorHAnsi" w:cs="Arial"/>
        </w:rPr>
        <w:t xml:space="preserve">There are still challenges with some schools not sharing information and using the in-house system that supports the process of starters and leavers. Support and training on this system are being offered to new members of staff. </w:t>
      </w:r>
    </w:p>
    <w:p w:rsidR="00D3686E" w:rsidRPr="004A3289" w:rsidRDefault="00D3686E" w:rsidP="00D3686E">
      <w:pPr>
        <w:rPr>
          <w:rFonts w:asciiTheme="minorHAnsi" w:hAnsiTheme="minorHAnsi" w:cs="Arial"/>
          <w:b/>
        </w:rPr>
      </w:pPr>
    </w:p>
    <w:p w:rsidR="00D3686E" w:rsidRDefault="00D3686E" w:rsidP="00402074">
      <w:pPr>
        <w:rPr>
          <w:rFonts w:asciiTheme="minorHAnsi" w:hAnsiTheme="minorHAnsi" w:cs="Arial"/>
        </w:rPr>
      </w:pPr>
      <w:r w:rsidRPr="004A3289">
        <w:rPr>
          <w:rFonts w:asciiTheme="minorHAnsi" w:hAnsiTheme="minorHAnsi" w:cs="Arial"/>
        </w:rPr>
        <w:t xml:space="preserve">The CME officer </w:t>
      </w:r>
      <w:r w:rsidRPr="00D342F0">
        <w:rPr>
          <w:rFonts w:asciiTheme="minorHAnsi" w:hAnsiTheme="minorHAnsi" w:cs="Arial"/>
        </w:rPr>
        <w:t xml:space="preserve">continues to encourage schools to comply with the CME legislation introduced in September 2016. </w:t>
      </w:r>
    </w:p>
    <w:p w:rsidR="00071C1E" w:rsidRDefault="00071C1E" w:rsidP="00402074">
      <w:pPr>
        <w:rPr>
          <w:rFonts w:asciiTheme="minorHAnsi" w:hAnsiTheme="minorHAnsi" w:cs="Arial"/>
        </w:rPr>
      </w:pPr>
    </w:p>
    <w:p w:rsidR="00071C1E" w:rsidRDefault="00071C1E" w:rsidP="00402074">
      <w:pPr>
        <w:rPr>
          <w:rFonts w:asciiTheme="minorHAnsi" w:hAnsiTheme="minorHAnsi" w:cs="Arial"/>
          <w:b/>
        </w:rPr>
      </w:pPr>
      <w:r w:rsidRPr="00071C1E">
        <w:rPr>
          <w:rFonts w:asciiTheme="minorHAnsi" w:hAnsiTheme="minorHAnsi" w:cs="Arial"/>
          <w:b/>
        </w:rPr>
        <w:t xml:space="preserve">Plan for 2018 / 2019 </w:t>
      </w:r>
    </w:p>
    <w:p w:rsidR="00071C1E" w:rsidRDefault="00071C1E" w:rsidP="00402074">
      <w:pPr>
        <w:rPr>
          <w:rFonts w:asciiTheme="minorHAnsi" w:hAnsiTheme="minorHAnsi" w:cs="Arial"/>
          <w:b/>
        </w:rPr>
      </w:pPr>
    </w:p>
    <w:p w:rsidR="00071C1E" w:rsidRPr="00071C1E" w:rsidRDefault="00071C1E" w:rsidP="00071C1E">
      <w:pPr>
        <w:pStyle w:val="ListParagraph"/>
        <w:numPr>
          <w:ilvl w:val="0"/>
          <w:numId w:val="43"/>
        </w:numPr>
        <w:rPr>
          <w:rFonts w:asciiTheme="minorHAnsi" w:hAnsiTheme="minorHAnsi" w:cs="Arial"/>
        </w:rPr>
      </w:pPr>
      <w:r w:rsidRPr="00071C1E">
        <w:rPr>
          <w:rFonts w:asciiTheme="minorHAnsi" w:hAnsiTheme="minorHAnsi" w:cs="Arial"/>
        </w:rPr>
        <w:t>Establish more contacts in Housing</w:t>
      </w:r>
      <w:r>
        <w:rPr>
          <w:rFonts w:asciiTheme="minorHAnsi" w:hAnsiTheme="minorHAnsi" w:cs="Arial"/>
        </w:rPr>
        <w:t>.</w:t>
      </w:r>
    </w:p>
    <w:p w:rsidR="00071C1E" w:rsidRPr="00071C1E" w:rsidRDefault="00071C1E" w:rsidP="00071C1E">
      <w:pPr>
        <w:pStyle w:val="ListParagraph"/>
        <w:numPr>
          <w:ilvl w:val="0"/>
          <w:numId w:val="43"/>
        </w:numPr>
        <w:rPr>
          <w:rFonts w:asciiTheme="minorHAnsi" w:hAnsiTheme="minorHAnsi" w:cs="Arial"/>
        </w:rPr>
      </w:pPr>
      <w:r w:rsidRPr="00071C1E">
        <w:rPr>
          <w:rFonts w:asciiTheme="minorHAnsi" w:hAnsiTheme="minorHAnsi" w:cs="Arial"/>
        </w:rPr>
        <w:t>The School Admissions Starters and Leavers report will be updated so that schools must complete fields with information as oppose to leaving details blank.</w:t>
      </w:r>
    </w:p>
    <w:p w:rsidR="00071C1E" w:rsidRPr="00071C1E" w:rsidRDefault="00071C1E" w:rsidP="00071C1E">
      <w:pPr>
        <w:pStyle w:val="ListParagraph"/>
        <w:numPr>
          <w:ilvl w:val="0"/>
          <w:numId w:val="43"/>
        </w:numPr>
        <w:rPr>
          <w:rFonts w:asciiTheme="minorHAnsi" w:hAnsiTheme="minorHAnsi" w:cs="Arial"/>
        </w:rPr>
      </w:pPr>
      <w:r w:rsidRPr="00071C1E">
        <w:rPr>
          <w:rFonts w:asciiTheme="minorHAnsi" w:hAnsiTheme="minorHAnsi" w:cs="Arial"/>
        </w:rPr>
        <w:t>Ensure correct School Admin staff are being contacted with regards to CME procedures (cross check names against schools) and remind current staff to pass on CME procedures when a new staff member starts.</w:t>
      </w:r>
    </w:p>
    <w:p w:rsidR="00071C1E" w:rsidRPr="00071C1E" w:rsidRDefault="00071C1E" w:rsidP="00071C1E">
      <w:pPr>
        <w:pStyle w:val="ListParagraph"/>
        <w:numPr>
          <w:ilvl w:val="0"/>
          <w:numId w:val="43"/>
        </w:numPr>
        <w:rPr>
          <w:rFonts w:asciiTheme="minorHAnsi" w:hAnsiTheme="minorHAnsi" w:cs="Arial"/>
        </w:rPr>
      </w:pPr>
      <w:r w:rsidRPr="00071C1E">
        <w:rPr>
          <w:rFonts w:asciiTheme="minorHAnsi" w:hAnsiTheme="minorHAnsi" w:cs="Arial"/>
        </w:rPr>
        <w:t>Continue with termly emails informing schools of CME process.</w:t>
      </w:r>
    </w:p>
    <w:p w:rsidR="00071C1E" w:rsidRDefault="00071C1E" w:rsidP="00764FEA">
      <w:pPr>
        <w:pStyle w:val="ListParagraph"/>
        <w:numPr>
          <w:ilvl w:val="0"/>
          <w:numId w:val="43"/>
        </w:numPr>
        <w:rPr>
          <w:rFonts w:asciiTheme="minorHAnsi" w:hAnsiTheme="minorHAnsi" w:cs="Arial"/>
        </w:rPr>
      </w:pPr>
      <w:r w:rsidRPr="00071C1E">
        <w:rPr>
          <w:rFonts w:asciiTheme="minorHAnsi" w:hAnsiTheme="minorHAnsi" w:cs="Arial"/>
        </w:rPr>
        <w:t>Encourage</w:t>
      </w:r>
      <w:r>
        <w:rPr>
          <w:rFonts w:asciiTheme="minorHAnsi" w:hAnsiTheme="minorHAnsi" w:cs="Arial"/>
        </w:rPr>
        <w:t xml:space="preserve"> schools to use a leaver’s form.</w:t>
      </w:r>
    </w:p>
    <w:p w:rsidR="00071C1E" w:rsidRDefault="00071C1E" w:rsidP="00764FEA">
      <w:pPr>
        <w:pStyle w:val="ListParagraph"/>
        <w:numPr>
          <w:ilvl w:val="0"/>
          <w:numId w:val="43"/>
        </w:numPr>
        <w:rPr>
          <w:rFonts w:asciiTheme="minorHAnsi" w:hAnsiTheme="minorHAnsi" w:cs="Arial"/>
        </w:rPr>
      </w:pPr>
      <w:r w:rsidRPr="00071C1E">
        <w:rPr>
          <w:rFonts w:asciiTheme="minorHAnsi" w:hAnsiTheme="minorHAnsi" w:cs="Arial"/>
        </w:rPr>
        <w:t>Following a recent review of the Inclusion Team a new structure has been confirmed and with effect from September 2018 and brings together the Admissions &amp; Place Planning, Children Missing Education, Exclusions and Fair Access and Education Welfare under one service.</w:t>
      </w:r>
    </w:p>
    <w:p w:rsidR="006B6E46" w:rsidRDefault="006B6E46" w:rsidP="006B6E46">
      <w:pPr>
        <w:pStyle w:val="ListParagraph"/>
        <w:rPr>
          <w:rFonts w:asciiTheme="minorHAnsi" w:hAnsiTheme="minorHAnsi" w:cs="Arial"/>
        </w:rPr>
      </w:pPr>
    </w:p>
    <w:p w:rsidR="00EE0621" w:rsidRDefault="006B6E46" w:rsidP="00906249">
      <w:pPr>
        <w:rPr>
          <w:rFonts w:asciiTheme="minorHAnsi" w:hAnsiTheme="minorHAnsi" w:cs="Arial"/>
          <w:b/>
          <w:i/>
        </w:rPr>
      </w:pPr>
      <w:r w:rsidRPr="006B6E46">
        <w:rPr>
          <w:rFonts w:asciiTheme="minorHAnsi" w:hAnsiTheme="minorHAnsi" w:cs="Arial"/>
          <w:b/>
          <w:i/>
        </w:rPr>
        <w:t xml:space="preserve">Action: </w:t>
      </w:r>
      <w:r w:rsidR="00906249">
        <w:rPr>
          <w:rFonts w:asciiTheme="minorHAnsi" w:hAnsiTheme="minorHAnsi" w:cs="Arial"/>
          <w:b/>
          <w:i/>
        </w:rPr>
        <w:t xml:space="preserve">Michael Marks and </w:t>
      </w:r>
      <w:proofErr w:type="spellStart"/>
      <w:r w:rsidR="00906249">
        <w:rPr>
          <w:rFonts w:asciiTheme="minorHAnsi" w:hAnsiTheme="minorHAnsi" w:cs="Arial"/>
          <w:b/>
          <w:i/>
        </w:rPr>
        <w:t>Akwal</w:t>
      </w:r>
      <w:proofErr w:type="spellEnd"/>
      <w:r w:rsidR="00906249">
        <w:rPr>
          <w:rFonts w:asciiTheme="minorHAnsi" w:hAnsiTheme="minorHAnsi" w:cs="Arial"/>
          <w:b/>
          <w:i/>
        </w:rPr>
        <w:t xml:space="preserve"> Gill to prepare an interim Elective Home Education Report for April 19 Board. </w:t>
      </w:r>
    </w:p>
    <w:p w:rsidR="00DD6660" w:rsidRPr="006B6E46" w:rsidRDefault="00DD6660" w:rsidP="006B6E46">
      <w:pPr>
        <w:rPr>
          <w:rFonts w:asciiTheme="minorHAnsi" w:hAnsiTheme="minorHAnsi" w:cs="Arial"/>
          <w:b/>
          <w:i/>
        </w:rPr>
      </w:pPr>
      <w:r>
        <w:rPr>
          <w:rFonts w:asciiTheme="minorHAnsi" w:hAnsiTheme="minorHAnsi" w:cs="Arial"/>
          <w:b/>
          <w:i/>
        </w:rPr>
        <w:t>Actio</w:t>
      </w:r>
      <w:r w:rsidR="00BC566B">
        <w:rPr>
          <w:rFonts w:asciiTheme="minorHAnsi" w:hAnsiTheme="minorHAnsi" w:cs="Arial"/>
          <w:b/>
          <w:i/>
        </w:rPr>
        <w:t>n: Housing to check if notifier tool</w:t>
      </w:r>
      <w:r>
        <w:rPr>
          <w:rFonts w:asciiTheme="minorHAnsi" w:hAnsiTheme="minorHAnsi" w:cs="Arial"/>
          <w:b/>
          <w:i/>
        </w:rPr>
        <w:t xml:space="preserve"> still </w:t>
      </w:r>
      <w:r w:rsidR="00BD5FAF">
        <w:rPr>
          <w:rFonts w:asciiTheme="minorHAnsi" w:hAnsiTheme="minorHAnsi" w:cs="Arial"/>
          <w:b/>
          <w:i/>
        </w:rPr>
        <w:t>exists</w:t>
      </w:r>
      <w:r w:rsidR="004218F7">
        <w:rPr>
          <w:rFonts w:asciiTheme="minorHAnsi" w:hAnsiTheme="minorHAnsi" w:cs="Arial"/>
          <w:b/>
          <w:i/>
        </w:rPr>
        <w:t xml:space="preserve"> to support CME check. </w:t>
      </w:r>
    </w:p>
    <w:p w:rsidR="001A5529" w:rsidRPr="00804B88" w:rsidRDefault="001A5529" w:rsidP="000B6A6C">
      <w:pPr>
        <w:pStyle w:val="ListParagraph"/>
        <w:spacing w:after="160" w:line="259" w:lineRule="auto"/>
        <w:ind w:left="0"/>
        <w:contextualSpacing/>
        <w:rPr>
          <w:rFonts w:asciiTheme="minorHAnsi" w:hAnsiTheme="minorHAnsi" w:cs="Arial"/>
          <w:b/>
        </w:rPr>
      </w:pPr>
    </w:p>
    <w:p w:rsidR="00FE78F8" w:rsidRDefault="0046436B" w:rsidP="000B6A6C">
      <w:pPr>
        <w:pStyle w:val="ListParagraph"/>
        <w:spacing w:after="160" w:line="259" w:lineRule="auto"/>
        <w:ind w:left="0"/>
        <w:contextualSpacing/>
        <w:rPr>
          <w:rFonts w:asciiTheme="minorHAnsi" w:hAnsiTheme="minorHAnsi"/>
        </w:rPr>
      </w:pPr>
      <w:r w:rsidRPr="0046436B">
        <w:rPr>
          <w:rFonts w:asciiTheme="minorHAnsi" w:hAnsiTheme="minorHAnsi" w:cs="Arial"/>
          <w:b/>
          <w:sz w:val="24"/>
          <w:szCs w:val="24"/>
        </w:rPr>
        <w:t>5)</w:t>
      </w:r>
      <w:r w:rsidR="000B6A6C" w:rsidRPr="0046436B">
        <w:rPr>
          <w:rFonts w:asciiTheme="minorHAnsi" w:hAnsiTheme="minorHAnsi" w:cs="Arial"/>
          <w:b/>
          <w:sz w:val="24"/>
          <w:szCs w:val="24"/>
        </w:rPr>
        <w:t xml:space="preserve"> </w:t>
      </w:r>
      <w:r w:rsidR="003D6EC4">
        <w:rPr>
          <w:rFonts w:asciiTheme="minorHAnsi" w:hAnsiTheme="minorHAnsi"/>
          <w:b/>
          <w:sz w:val="24"/>
          <w:szCs w:val="24"/>
        </w:rPr>
        <w:t>Corporate Parenting Annual Report 2017 / 2019</w:t>
      </w:r>
    </w:p>
    <w:p w:rsidR="007700F6" w:rsidRPr="00234FD9" w:rsidRDefault="003D6EC4" w:rsidP="007700F6">
      <w:pPr>
        <w:jc w:val="both"/>
      </w:pPr>
      <w:r w:rsidRPr="00234FD9">
        <w:rPr>
          <w:rFonts w:asciiTheme="minorHAnsi" w:hAnsiTheme="minorHAnsi"/>
        </w:rPr>
        <w:t>Paul Andrews, Safeguarding &amp; Quality Assurance Manager,</w:t>
      </w:r>
      <w:r w:rsidR="007700F6" w:rsidRPr="00234FD9">
        <w:t xml:space="preserve"> summarised the report, which was circulated to members prior to the meeting and welcomed comments and questions.</w:t>
      </w:r>
    </w:p>
    <w:p w:rsidR="002313AB" w:rsidRPr="00234FD9" w:rsidRDefault="002313AB" w:rsidP="007700F6">
      <w:pPr>
        <w:jc w:val="both"/>
      </w:pPr>
    </w:p>
    <w:p w:rsidR="00DD724F" w:rsidRPr="00234FD9" w:rsidRDefault="00BF0725" w:rsidP="007700F6">
      <w:pPr>
        <w:jc w:val="both"/>
      </w:pPr>
      <w:r w:rsidRPr="00234FD9">
        <w:t xml:space="preserve">This report </w:t>
      </w:r>
      <w:r w:rsidR="002313AB" w:rsidRPr="00234FD9">
        <w:t>contains a summary of the priorities and activities undertaken by Hounslow IROs from 2017/18 and reports on progress from 16/17</w:t>
      </w:r>
      <w:r w:rsidR="00DD724F" w:rsidRPr="00234FD9">
        <w:t>.</w:t>
      </w:r>
      <w:r w:rsidR="00667EDC" w:rsidRPr="00234FD9">
        <w:t xml:space="preserve"> </w:t>
      </w:r>
      <w:r w:rsidR="00DD724F" w:rsidRPr="00234FD9">
        <w:t>This report aims to identify areas of good practice as well as issues for further development; specifically identifying matters of significant importance that need to be addressed without delay.</w:t>
      </w:r>
    </w:p>
    <w:p w:rsidR="00DD724F" w:rsidRPr="00234FD9" w:rsidRDefault="00DD724F" w:rsidP="007700F6">
      <w:pPr>
        <w:jc w:val="both"/>
      </w:pPr>
    </w:p>
    <w:p w:rsidR="00DD724F" w:rsidRPr="00667EDC" w:rsidRDefault="00DD724F" w:rsidP="00DD724F">
      <w:pPr>
        <w:jc w:val="both"/>
      </w:pPr>
      <w:r w:rsidRPr="00234FD9">
        <w:t xml:space="preserve">Within </w:t>
      </w:r>
      <w:r w:rsidRPr="00667EDC">
        <w:t>the report, reference was made to:</w:t>
      </w:r>
    </w:p>
    <w:p w:rsidR="00DD724F" w:rsidRPr="00667EDC" w:rsidRDefault="00DD724F" w:rsidP="00DD724F">
      <w:pPr>
        <w:jc w:val="both"/>
      </w:pPr>
    </w:p>
    <w:p w:rsidR="00DD724F" w:rsidRPr="00667EDC" w:rsidRDefault="00DD724F" w:rsidP="00161B5B">
      <w:pPr>
        <w:pStyle w:val="ListParagraph"/>
        <w:numPr>
          <w:ilvl w:val="0"/>
          <w:numId w:val="42"/>
        </w:numPr>
        <w:jc w:val="both"/>
      </w:pPr>
      <w:r w:rsidRPr="00667EDC">
        <w:t>Progress of agreed actions in the IRO Annual Report 2016/17</w:t>
      </w:r>
    </w:p>
    <w:p w:rsidR="00DD724F" w:rsidRPr="00667EDC" w:rsidRDefault="00DD724F" w:rsidP="00161B5B">
      <w:pPr>
        <w:pStyle w:val="ListParagraph"/>
        <w:numPr>
          <w:ilvl w:val="0"/>
          <w:numId w:val="42"/>
        </w:numPr>
        <w:jc w:val="both"/>
      </w:pPr>
      <w:r w:rsidRPr="00667EDC">
        <w:t xml:space="preserve">Professional profile of the IRO Service </w:t>
      </w:r>
    </w:p>
    <w:p w:rsidR="00DD724F" w:rsidRPr="00667EDC" w:rsidRDefault="00DD724F" w:rsidP="00161B5B">
      <w:pPr>
        <w:pStyle w:val="ListParagraph"/>
        <w:numPr>
          <w:ilvl w:val="0"/>
          <w:numId w:val="42"/>
        </w:numPr>
        <w:jc w:val="both"/>
      </w:pPr>
      <w:r w:rsidRPr="00667EDC">
        <w:t>Training and professional development of IROs</w:t>
      </w:r>
    </w:p>
    <w:p w:rsidR="00DD724F" w:rsidRPr="00667EDC" w:rsidRDefault="00DD724F" w:rsidP="00161B5B">
      <w:pPr>
        <w:pStyle w:val="ListParagraph"/>
        <w:numPr>
          <w:ilvl w:val="0"/>
          <w:numId w:val="42"/>
        </w:numPr>
        <w:jc w:val="both"/>
      </w:pPr>
      <w:r w:rsidRPr="00667EDC">
        <w:t>Timeliness of CLA Reviews</w:t>
      </w:r>
    </w:p>
    <w:p w:rsidR="00DD724F" w:rsidRPr="00667EDC" w:rsidRDefault="00DD724F" w:rsidP="00161B5B">
      <w:pPr>
        <w:pStyle w:val="ListParagraph"/>
        <w:numPr>
          <w:ilvl w:val="0"/>
          <w:numId w:val="42"/>
        </w:numPr>
        <w:jc w:val="both"/>
      </w:pPr>
      <w:r w:rsidRPr="00667EDC">
        <w:t xml:space="preserve">Quality assurance activity </w:t>
      </w:r>
    </w:p>
    <w:p w:rsidR="00DD724F" w:rsidRPr="00667EDC" w:rsidRDefault="00DD724F" w:rsidP="00161B5B">
      <w:pPr>
        <w:pStyle w:val="ListParagraph"/>
        <w:numPr>
          <w:ilvl w:val="0"/>
          <w:numId w:val="42"/>
        </w:numPr>
        <w:jc w:val="both"/>
      </w:pPr>
      <w:r w:rsidRPr="00667EDC">
        <w:t>Role of the Independent Reviewing Officer in care planning</w:t>
      </w:r>
    </w:p>
    <w:p w:rsidR="00DD724F" w:rsidRPr="00667EDC" w:rsidRDefault="00DD724F" w:rsidP="00161B5B">
      <w:pPr>
        <w:pStyle w:val="ListParagraph"/>
        <w:numPr>
          <w:ilvl w:val="0"/>
          <w:numId w:val="42"/>
        </w:numPr>
        <w:jc w:val="both"/>
      </w:pPr>
      <w:r w:rsidRPr="00667EDC">
        <w:t>Issues Resolution Process</w:t>
      </w:r>
    </w:p>
    <w:p w:rsidR="00DD724F" w:rsidRPr="00667EDC" w:rsidRDefault="00DD724F" w:rsidP="00161B5B">
      <w:pPr>
        <w:pStyle w:val="ListParagraph"/>
        <w:numPr>
          <w:ilvl w:val="0"/>
          <w:numId w:val="42"/>
        </w:numPr>
        <w:jc w:val="both"/>
      </w:pPr>
      <w:r w:rsidRPr="00667EDC">
        <w:t>Consultation with children, young people looked after and other attendees</w:t>
      </w:r>
    </w:p>
    <w:p w:rsidR="00DD724F" w:rsidRPr="00667EDC" w:rsidRDefault="00DD724F" w:rsidP="00161B5B">
      <w:pPr>
        <w:pStyle w:val="ListParagraph"/>
        <w:numPr>
          <w:ilvl w:val="0"/>
          <w:numId w:val="42"/>
        </w:numPr>
        <w:jc w:val="both"/>
      </w:pPr>
      <w:r w:rsidRPr="00667EDC">
        <w:t>Profile of Hounslow Children &amp; Young People Looked After and key data and analysis</w:t>
      </w:r>
    </w:p>
    <w:p w:rsidR="00DD724F" w:rsidRPr="00234FD9" w:rsidRDefault="00DD724F" w:rsidP="00161B5B">
      <w:pPr>
        <w:pStyle w:val="ListParagraph"/>
        <w:numPr>
          <w:ilvl w:val="0"/>
          <w:numId w:val="42"/>
        </w:numPr>
        <w:jc w:val="both"/>
      </w:pPr>
      <w:r w:rsidRPr="00234FD9">
        <w:t>Priorities for 2018 – 2019</w:t>
      </w:r>
    </w:p>
    <w:p w:rsidR="00DD724F" w:rsidRPr="00234FD9" w:rsidRDefault="00DD724F" w:rsidP="00DD724F">
      <w:pPr>
        <w:jc w:val="both"/>
      </w:pPr>
    </w:p>
    <w:p w:rsidR="004A3289" w:rsidRPr="00234FD9" w:rsidRDefault="00DD724F" w:rsidP="007700F6">
      <w:pPr>
        <w:jc w:val="both"/>
        <w:rPr>
          <w:b/>
        </w:rPr>
      </w:pPr>
      <w:r w:rsidRPr="00234FD9">
        <w:rPr>
          <w:b/>
        </w:rPr>
        <w:t xml:space="preserve">IRO Challenge Forms: </w:t>
      </w:r>
    </w:p>
    <w:p w:rsidR="00DD724F" w:rsidRPr="00234FD9" w:rsidRDefault="00DD724F" w:rsidP="007700F6">
      <w:pPr>
        <w:jc w:val="both"/>
      </w:pPr>
    </w:p>
    <w:p w:rsidR="0041409C" w:rsidRPr="00234FD9" w:rsidRDefault="0041409C" w:rsidP="0041409C">
      <w:pPr>
        <w:jc w:val="both"/>
        <w:rPr>
          <w:b/>
        </w:rPr>
      </w:pPr>
      <w:r w:rsidRPr="00234FD9">
        <w:rPr>
          <w:b/>
        </w:rPr>
        <w:t>Key Strengths</w:t>
      </w:r>
    </w:p>
    <w:p w:rsidR="00551559" w:rsidRPr="00234FD9" w:rsidRDefault="00551559" w:rsidP="0041409C">
      <w:pPr>
        <w:jc w:val="both"/>
        <w:rPr>
          <w:b/>
        </w:rPr>
      </w:pPr>
    </w:p>
    <w:p w:rsidR="0041409C" w:rsidRPr="00234FD9" w:rsidRDefault="0041409C" w:rsidP="00161B5B">
      <w:pPr>
        <w:pStyle w:val="ListParagraph"/>
        <w:numPr>
          <w:ilvl w:val="0"/>
          <w:numId w:val="40"/>
        </w:numPr>
        <w:jc w:val="both"/>
      </w:pPr>
      <w:r w:rsidRPr="00234FD9">
        <w:t xml:space="preserve">There are 19 instances of formal IRO Challenge on the LCS system whereas it was previously not possible to collate this data </w:t>
      </w:r>
    </w:p>
    <w:p w:rsidR="0041409C" w:rsidRPr="00234FD9" w:rsidRDefault="0041409C" w:rsidP="00DB16A2">
      <w:pPr>
        <w:pStyle w:val="ListParagraph"/>
        <w:numPr>
          <w:ilvl w:val="0"/>
          <w:numId w:val="35"/>
        </w:numPr>
        <w:jc w:val="both"/>
      </w:pPr>
      <w:r w:rsidRPr="00234FD9">
        <w:t>The expectation of formal challenge is now embedded within the IRO Service, with the majority of IRO showing a clear understanding of the Issues Resolution Process and how to record this</w:t>
      </w:r>
    </w:p>
    <w:p w:rsidR="004A3289" w:rsidRPr="00234FD9" w:rsidRDefault="0041409C" w:rsidP="00DB16A2">
      <w:pPr>
        <w:pStyle w:val="ListParagraph"/>
        <w:numPr>
          <w:ilvl w:val="0"/>
          <w:numId w:val="35"/>
        </w:numPr>
        <w:jc w:val="both"/>
      </w:pPr>
      <w:r w:rsidRPr="00234FD9">
        <w:t>There has been evidence of impactful and purposeful challenge that has contributing to achieving positive outcomes for children</w:t>
      </w:r>
    </w:p>
    <w:p w:rsidR="0041409C" w:rsidRPr="00234FD9" w:rsidRDefault="0041409C" w:rsidP="0041409C">
      <w:pPr>
        <w:jc w:val="both"/>
      </w:pPr>
    </w:p>
    <w:p w:rsidR="0041409C" w:rsidRDefault="0041409C" w:rsidP="0041409C">
      <w:pPr>
        <w:jc w:val="both"/>
        <w:rPr>
          <w:b/>
        </w:rPr>
      </w:pPr>
      <w:r w:rsidRPr="00667EDC">
        <w:rPr>
          <w:b/>
        </w:rPr>
        <w:t xml:space="preserve">Areas of Improvement </w:t>
      </w:r>
    </w:p>
    <w:p w:rsidR="00551559" w:rsidRPr="00667EDC" w:rsidRDefault="00551559" w:rsidP="0041409C">
      <w:pPr>
        <w:jc w:val="both"/>
        <w:rPr>
          <w:b/>
        </w:rPr>
      </w:pPr>
    </w:p>
    <w:p w:rsidR="0041409C" w:rsidRPr="00667EDC" w:rsidRDefault="0041409C" w:rsidP="00DB16A2">
      <w:pPr>
        <w:pStyle w:val="ListParagraph"/>
        <w:numPr>
          <w:ilvl w:val="0"/>
          <w:numId w:val="36"/>
        </w:numPr>
        <w:jc w:val="both"/>
      </w:pPr>
      <w:r w:rsidRPr="00667EDC">
        <w:lastRenderedPageBreak/>
        <w:t xml:space="preserve">Improved timeliness in resolving IRO Challenges </w:t>
      </w:r>
    </w:p>
    <w:p w:rsidR="0041409C" w:rsidRDefault="0041409C" w:rsidP="00DB16A2">
      <w:pPr>
        <w:pStyle w:val="ListParagraph"/>
        <w:numPr>
          <w:ilvl w:val="0"/>
          <w:numId w:val="36"/>
        </w:numPr>
        <w:jc w:val="both"/>
      </w:pPr>
      <w:r w:rsidRPr="00667EDC">
        <w:t>Increased evidence of IRO Challenge forms on file</w:t>
      </w:r>
    </w:p>
    <w:p w:rsidR="00BC566B" w:rsidRDefault="00BC566B" w:rsidP="00DB16A2">
      <w:pPr>
        <w:pStyle w:val="ListParagraph"/>
        <w:numPr>
          <w:ilvl w:val="0"/>
          <w:numId w:val="36"/>
        </w:numPr>
        <w:jc w:val="both"/>
      </w:pPr>
      <w:r>
        <w:t>Continue to engage and participate in LAC reviews</w:t>
      </w:r>
    </w:p>
    <w:p w:rsidR="00BC566B" w:rsidRDefault="00BC566B" w:rsidP="00DB16A2">
      <w:pPr>
        <w:pStyle w:val="ListParagraph"/>
        <w:numPr>
          <w:ilvl w:val="0"/>
          <w:numId w:val="36"/>
        </w:numPr>
        <w:jc w:val="both"/>
      </w:pPr>
      <w:r>
        <w:t>Quality Assurance manager to do auditing work with IRO’s</w:t>
      </w:r>
    </w:p>
    <w:p w:rsidR="00BC566B" w:rsidRDefault="00BC566B" w:rsidP="00DB16A2">
      <w:pPr>
        <w:pStyle w:val="ListParagraph"/>
        <w:numPr>
          <w:ilvl w:val="0"/>
          <w:numId w:val="36"/>
        </w:numPr>
        <w:jc w:val="both"/>
      </w:pPr>
      <w:r>
        <w:t>Encourage young people to chair their own reviews</w:t>
      </w:r>
    </w:p>
    <w:p w:rsidR="0040729E" w:rsidRDefault="0040729E" w:rsidP="0040729E">
      <w:pPr>
        <w:pStyle w:val="ListParagraph"/>
        <w:jc w:val="both"/>
      </w:pPr>
    </w:p>
    <w:p w:rsidR="0040729E" w:rsidRPr="00667EDC" w:rsidRDefault="0040729E" w:rsidP="0040729E">
      <w:pPr>
        <w:jc w:val="both"/>
      </w:pPr>
      <w:r>
        <w:t>Currently there is one IRO who encourage</w:t>
      </w:r>
      <w:r w:rsidR="000D28A9">
        <w:t>s</w:t>
      </w:r>
      <w:r>
        <w:t xml:space="preserve"> young people to chair their </w:t>
      </w:r>
      <w:r w:rsidR="00A972C6">
        <w:t xml:space="preserve">own </w:t>
      </w:r>
      <w:r>
        <w:t>LAC reviews. Members informed that next year they would like t</w:t>
      </w:r>
      <w:r w:rsidR="00216F1F">
        <w:t>o see this done more regularly</w:t>
      </w:r>
      <w:r>
        <w:t xml:space="preserve">. </w:t>
      </w:r>
    </w:p>
    <w:p w:rsidR="00FE78F8" w:rsidRPr="007E56BE" w:rsidRDefault="00FE78F8" w:rsidP="000B6A6C">
      <w:pPr>
        <w:pStyle w:val="ListParagraph"/>
        <w:spacing w:after="160" w:line="259" w:lineRule="auto"/>
        <w:ind w:left="0"/>
        <w:contextualSpacing/>
        <w:rPr>
          <w:rFonts w:asciiTheme="minorHAnsi" w:hAnsiTheme="minorHAnsi"/>
        </w:rPr>
      </w:pPr>
    </w:p>
    <w:p w:rsidR="001418CB" w:rsidRDefault="0046436B" w:rsidP="000B6A6C">
      <w:pPr>
        <w:pStyle w:val="ListParagraph"/>
        <w:spacing w:after="160" w:line="259" w:lineRule="auto"/>
        <w:ind w:left="0"/>
        <w:contextualSpacing/>
        <w:rPr>
          <w:rFonts w:asciiTheme="minorHAnsi" w:hAnsiTheme="minorHAnsi" w:cs="Arial"/>
          <w:b/>
          <w:sz w:val="24"/>
          <w:szCs w:val="24"/>
        </w:rPr>
      </w:pPr>
      <w:r w:rsidRPr="0046436B">
        <w:rPr>
          <w:rFonts w:asciiTheme="minorHAnsi" w:hAnsiTheme="minorHAnsi" w:cs="Arial"/>
          <w:b/>
          <w:sz w:val="24"/>
          <w:szCs w:val="24"/>
        </w:rPr>
        <w:t>6)</w:t>
      </w:r>
      <w:r w:rsidR="00C757A7">
        <w:rPr>
          <w:rFonts w:asciiTheme="minorHAnsi" w:hAnsiTheme="minorHAnsi" w:cs="Arial"/>
          <w:b/>
          <w:sz w:val="24"/>
          <w:szCs w:val="24"/>
        </w:rPr>
        <w:t xml:space="preserve"> </w:t>
      </w:r>
      <w:r w:rsidR="003D6EC4">
        <w:rPr>
          <w:rFonts w:asciiTheme="minorHAnsi" w:hAnsiTheme="minorHAnsi" w:cs="Arial"/>
          <w:b/>
          <w:sz w:val="24"/>
          <w:szCs w:val="24"/>
        </w:rPr>
        <w:t xml:space="preserve">Child Protection Annual </w:t>
      </w:r>
      <w:r w:rsidR="0054421A">
        <w:rPr>
          <w:rFonts w:asciiTheme="minorHAnsi" w:hAnsiTheme="minorHAnsi" w:cs="Arial"/>
          <w:b/>
          <w:sz w:val="24"/>
          <w:szCs w:val="24"/>
        </w:rPr>
        <w:t xml:space="preserve">Report Executive Summary </w:t>
      </w:r>
      <w:r w:rsidR="003D6EC4">
        <w:rPr>
          <w:rFonts w:asciiTheme="minorHAnsi" w:hAnsiTheme="minorHAnsi" w:cs="Arial"/>
          <w:b/>
          <w:sz w:val="24"/>
          <w:szCs w:val="24"/>
        </w:rPr>
        <w:t xml:space="preserve">2017 / 2018 </w:t>
      </w:r>
    </w:p>
    <w:p w:rsidR="0054421A" w:rsidRDefault="0054421A" w:rsidP="000B6A6C">
      <w:pPr>
        <w:pStyle w:val="ListParagraph"/>
        <w:spacing w:after="160" w:line="259" w:lineRule="auto"/>
        <w:ind w:left="0"/>
        <w:contextualSpacing/>
        <w:rPr>
          <w:rFonts w:asciiTheme="minorHAnsi" w:hAnsiTheme="minorHAnsi" w:cs="Arial"/>
        </w:rPr>
      </w:pPr>
    </w:p>
    <w:p w:rsidR="003D6EC4" w:rsidRPr="00667EDC" w:rsidRDefault="003D6EC4" w:rsidP="000B6A6C">
      <w:pPr>
        <w:pStyle w:val="ListParagraph"/>
        <w:spacing w:after="160" w:line="259" w:lineRule="auto"/>
        <w:ind w:left="0"/>
        <w:contextualSpacing/>
        <w:rPr>
          <w:rFonts w:asciiTheme="minorHAnsi" w:hAnsiTheme="minorHAnsi" w:cs="Arial"/>
        </w:rPr>
      </w:pPr>
      <w:r w:rsidRPr="00667EDC">
        <w:rPr>
          <w:rFonts w:asciiTheme="minorHAnsi" w:hAnsiTheme="minorHAnsi" w:cs="Arial"/>
        </w:rPr>
        <w:t>Paul Andrews, Safeguarding &amp; Quality Assurance Manager, summarised the report, which was circulated to members prior to the meeting and welcomed comments and questions.</w:t>
      </w:r>
    </w:p>
    <w:p w:rsidR="00211398" w:rsidRDefault="00211398" w:rsidP="000B6A6C">
      <w:pPr>
        <w:pStyle w:val="ListParagraph"/>
        <w:spacing w:after="160" w:line="259" w:lineRule="auto"/>
        <w:ind w:left="0"/>
        <w:contextualSpacing/>
        <w:rPr>
          <w:rFonts w:asciiTheme="minorHAnsi" w:hAnsiTheme="minorHAnsi" w:cs="Arial"/>
          <w:b/>
        </w:rPr>
      </w:pPr>
    </w:p>
    <w:p w:rsidR="00F93F75" w:rsidRPr="00667EDC" w:rsidRDefault="00667EDC" w:rsidP="000B6A6C">
      <w:pPr>
        <w:pStyle w:val="ListParagraph"/>
        <w:spacing w:after="160" w:line="259" w:lineRule="auto"/>
        <w:ind w:left="0"/>
        <w:contextualSpacing/>
        <w:rPr>
          <w:rFonts w:asciiTheme="minorHAnsi" w:hAnsiTheme="minorHAnsi" w:cs="Arial"/>
        </w:rPr>
      </w:pPr>
      <w:r w:rsidRPr="00667EDC">
        <w:rPr>
          <w:rFonts w:asciiTheme="minorHAnsi" w:hAnsiTheme="minorHAnsi" w:cs="Arial"/>
        </w:rPr>
        <w:t>Th</w:t>
      </w:r>
      <w:r w:rsidR="00365168">
        <w:rPr>
          <w:rFonts w:asciiTheme="minorHAnsi" w:hAnsiTheme="minorHAnsi" w:cs="Arial"/>
        </w:rPr>
        <w:t>is</w:t>
      </w:r>
      <w:r w:rsidRPr="00667EDC">
        <w:rPr>
          <w:rFonts w:asciiTheme="minorHAnsi" w:hAnsiTheme="minorHAnsi" w:cs="Arial"/>
        </w:rPr>
        <w:t xml:space="preserve"> report is a summary of</w:t>
      </w:r>
      <w:r w:rsidR="00F93F75" w:rsidRPr="00667EDC">
        <w:rPr>
          <w:rFonts w:asciiTheme="minorHAnsi" w:hAnsiTheme="minorHAnsi" w:cs="Arial"/>
        </w:rPr>
        <w:t xml:space="preserve"> what the IRO</w:t>
      </w:r>
      <w:r w:rsidR="00161B5B">
        <w:rPr>
          <w:rFonts w:asciiTheme="minorHAnsi" w:hAnsiTheme="minorHAnsi" w:cs="Arial"/>
        </w:rPr>
        <w:t>’</w:t>
      </w:r>
      <w:r w:rsidR="00F93F75" w:rsidRPr="00667EDC">
        <w:rPr>
          <w:rFonts w:asciiTheme="minorHAnsi" w:hAnsiTheme="minorHAnsi" w:cs="Arial"/>
        </w:rPr>
        <w:t>s have been doing well for the children and young</w:t>
      </w:r>
      <w:r w:rsidR="00C40B16" w:rsidRPr="00667EDC">
        <w:rPr>
          <w:rFonts w:asciiTheme="minorHAnsi" w:hAnsiTheme="minorHAnsi" w:cs="Arial"/>
        </w:rPr>
        <w:t xml:space="preserve"> p</w:t>
      </w:r>
      <w:r>
        <w:rPr>
          <w:rFonts w:asciiTheme="minorHAnsi" w:hAnsiTheme="minorHAnsi" w:cs="Arial"/>
        </w:rPr>
        <w:t>eople of Hounslow and where IRO’s</w:t>
      </w:r>
      <w:r w:rsidR="00C40B16" w:rsidRPr="00667EDC">
        <w:rPr>
          <w:rFonts w:asciiTheme="minorHAnsi" w:hAnsiTheme="minorHAnsi" w:cs="Arial"/>
        </w:rPr>
        <w:t xml:space="preserve"> think they</w:t>
      </w:r>
      <w:r w:rsidR="00F93F75" w:rsidRPr="00667EDC">
        <w:rPr>
          <w:rFonts w:asciiTheme="minorHAnsi" w:hAnsiTheme="minorHAnsi" w:cs="Arial"/>
        </w:rPr>
        <w:t xml:space="preserve"> can still do better.</w:t>
      </w:r>
    </w:p>
    <w:p w:rsidR="00F93F75" w:rsidRDefault="00F93F75" w:rsidP="000B6A6C">
      <w:pPr>
        <w:pStyle w:val="ListParagraph"/>
        <w:spacing w:after="160" w:line="259" w:lineRule="auto"/>
        <w:ind w:left="0"/>
        <w:contextualSpacing/>
        <w:rPr>
          <w:rFonts w:asciiTheme="minorHAnsi" w:hAnsiTheme="minorHAnsi" w:cs="Arial"/>
        </w:rPr>
      </w:pPr>
    </w:p>
    <w:p w:rsidR="007A011E" w:rsidRPr="00EF1DF6" w:rsidRDefault="007A011E" w:rsidP="00EF1DF6">
      <w:pPr>
        <w:pStyle w:val="NoSpacing"/>
        <w:rPr>
          <w:b/>
        </w:rPr>
      </w:pPr>
      <w:r w:rsidRPr="00EF1DF6">
        <w:rPr>
          <w:b/>
        </w:rPr>
        <w:t>Areas wh</w:t>
      </w:r>
      <w:r w:rsidR="000C475F">
        <w:rPr>
          <w:b/>
        </w:rPr>
        <w:t>ere improvements</w:t>
      </w:r>
      <w:r w:rsidR="00161B5B" w:rsidRPr="00EF1DF6">
        <w:rPr>
          <w:b/>
        </w:rPr>
        <w:t xml:space="preserve"> </w:t>
      </w:r>
      <w:r w:rsidR="00E805BE" w:rsidRPr="00EF1DF6">
        <w:rPr>
          <w:b/>
        </w:rPr>
        <w:t>were made f</w:t>
      </w:r>
      <w:r w:rsidRPr="00EF1DF6">
        <w:rPr>
          <w:b/>
        </w:rPr>
        <w:t>r</w:t>
      </w:r>
      <w:r w:rsidR="00E805BE" w:rsidRPr="00EF1DF6">
        <w:rPr>
          <w:b/>
        </w:rPr>
        <w:t>o</w:t>
      </w:r>
      <w:r w:rsidRPr="00EF1DF6">
        <w:rPr>
          <w:b/>
        </w:rPr>
        <w:t>m last year:</w:t>
      </w:r>
    </w:p>
    <w:p w:rsidR="007A011E" w:rsidRDefault="007A011E" w:rsidP="00EF1DF6">
      <w:pPr>
        <w:pStyle w:val="NoSpacing"/>
      </w:pPr>
    </w:p>
    <w:p w:rsidR="007A011E" w:rsidRDefault="00E805BE" w:rsidP="00EF1DF6">
      <w:pPr>
        <w:pStyle w:val="NoSpacing"/>
      </w:pPr>
      <w:r w:rsidRPr="00161B5B">
        <w:t xml:space="preserve">More </w:t>
      </w:r>
      <w:r w:rsidR="007A011E" w:rsidRPr="00161B5B">
        <w:t>children and young people are reported to have had medical and dental checks than what was</w:t>
      </w:r>
      <w:r w:rsidR="00EF1DF6">
        <w:t xml:space="preserve"> reported in the previous year.</w:t>
      </w:r>
    </w:p>
    <w:p w:rsidR="00EF1DF6" w:rsidRDefault="00EF1DF6" w:rsidP="00EF1DF6">
      <w:pPr>
        <w:pStyle w:val="NoSpacing"/>
      </w:pPr>
    </w:p>
    <w:p w:rsidR="007A011E" w:rsidRDefault="00E805BE" w:rsidP="00EF1DF6">
      <w:pPr>
        <w:pStyle w:val="NoSpacing"/>
      </w:pPr>
      <w:r w:rsidRPr="00161B5B">
        <w:t xml:space="preserve">As of March 2018, 99.3% of </w:t>
      </w:r>
      <w:r w:rsidR="007A011E" w:rsidRPr="00161B5B">
        <w:t>school-aged young people (Nursery – Year 11) had Personal Education Plans (PEPs).</w:t>
      </w:r>
    </w:p>
    <w:p w:rsidR="00161B5B" w:rsidRDefault="00161B5B" w:rsidP="00EF1DF6">
      <w:pPr>
        <w:pStyle w:val="NoSpacing"/>
      </w:pPr>
    </w:p>
    <w:p w:rsidR="007A011E" w:rsidRPr="00234FD9" w:rsidRDefault="00E805BE" w:rsidP="00EF1DF6">
      <w:pPr>
        <w:pStyle w:val="NoSpacing"/>
      </w:pPr>
      <w:r w:rsidRPr="00161B5B">
        <w:t>Most</w:t>
      </w:r>
      <w:r w:rsidR="007A011E" w:rsidRPr="00161B5B">
        <w:t xml:space="preserve"> young people continue to be placed w</w:t>
      </w:r>
      <w:r w:rsidR="00161B5B">
        <w:t>ithin 10 miles of Hounslow</w:t>
      </w:r>
      <w:r w:rsidR="007A011E" w:rsidRPr="00161B5B">
        <w:t xml:space="preserve"> and it is expected that with </w:t>
      </w:r>
      <w:r w:rsidR="007A011E" w:rsidRPr="00234FD9">
        <w:t>IRO</w:t>
      </w:r>
      <w:r w:rsidR="00161B5B" w:rsidRPr="00234FD9">
        <w:t>’</w:t>
      </w:r>
      <w:r w:rsidR="007A011E" w:rsidRPr="00234FD9">
        <w:t xml:space="preserve">s working in partnership </w:t>
      </w:r>
      <w:r w:rsidRPr="00234FD9">
        <w:t>with Social Workers to drive the</w:t>
      </w:r>
      <w:r w:rsidR="007A011E" w:rsidRPr="00234FD9">
        <w:t xml:space="preserve"> </w:t>
      </w:r>
      <w:r w:rsidR="008B41D3" w:rsidRPr="00234FD9">
        <w:t xml:space="preserve">“Local Offer,” </w:t>
      </w:r>
      <w:r w:rsidR="007A011E" w:rsidRPr="00234FD9">
        <w:t>will be able to ensure that all children and young people, regardless of their placement location, have access to the support on offer.</w:t>
      </w:r>
    </w:p>
    <w:p w:rsidR="00161B5B" w:rsidRPr="00234FD9" w:rsidRDefault="00161B5B" w:rsidP="00EF1DF6">
      <w:pPr>
        <w:pStyle w:val="NoSpacing"/>
      </w:pPr>
    </w:p>
    <w:p w:rsidR="00F93F75" w:rsidRDefault="007A011E" w:rsidP="00EF1DF6">
      <w:pPr>
        <w:pStyle w:val="NoSpacing"/>
      </w:pPr>
      <w:r w:rsidRPr="00234FD9">
        <w:t>As o</w:t>
      </w:r>
      <w:r w:rsidR="00593EB1" w:rsidRPr="00234FD9">
        <w:t xml:space="preserve">f March 2018, only 10.1% of </w:t>
      </w:r>
      <w:r w:rsidRPr="00234FD9">
        <w:t xml:space="preserve">children and young people were reported to have three or more placement </w:t>
      </w:r>
      <w:r w:rsidRPr="00714902">
        <w:t>moves throughout the year</w:t>
      </w:r>
      <w:r w:rsidR="00714902" w:rsidRPr="00714902">
        <w:t xml:space="preserve">. As IRO’s </w:t>
      </w:r>
      <w:r w:rsidRPr="00714902">
        <w:t xml:space="preserve">want to further reduce the number </w:t>
      </w:r>
      <w:r w:rsidR="00714902" w:rsidRPr="00714902">
        <w:t>of placement disruptions for</w:t>
      </w:r>
      <w:r w:rsidRPr="00714902">
        <w:t xml:space="preserve"> young people, a targeted Placement Stability Review Day occurred in November 2018, with clear contributions from the IRO Service, where plans were agreed to further address this.</w:t>
      </w:r>
    </w:p>
    <w:p w:rsidR="00EF1DF6" w:rsidRDefault="00EF1DF6" w:rsidP="00EF1DF6">
      <w:pPr>
        <w:pStyle w:val="NoSpacing"/>
      </w:pPr>
    </w:p>
    <w:p w:rsidR="00E805BE" w:rsidRDefault="00E805BE" w:rsidP="000B6A6C">
      <w:pPr>
        <w:pStyle w:val="ListParagraph"/>
        <w:spacing w:after="160" w:line="259" w:lineRule="auto"/>
        <w:ind w:left="0"/>
        <w:contextualSpacing/>
        <w:rPr>
          <w:rFonts w:asciiTheme="minorHAnsi" w:hAnsiTheme="minorHAnsi" w:cs="Arial"/>
          <w:b/>
        </w:rPr>
      </w:pPr>
      <w:r w:rsidRPr="00E805BE">
        <w:rPr>
          <w:rFonts w:asciiTheme="minorHAnsi" w:hAnsiTheme="minorHAnsi" w:cs="Arial"/>
          <w:b/>
        </w:rPr>
        <w:t>Priorities for 2018/2019</w:t>
      </w:r>
    </w:p>
    <w:p w:rsidR="00E805BE" w:rsidRDefault="00593EB1" w:rsidP="00593EB1">
      <w:pPr>
        <w:spacing w:after="160" w:line="259" w:lineRule="auto"/>
        <w:contextualSpacing/>
        <w:rPr>
          <w:rFonts w:asciiTheme="minorHAnsi" w:hAnsiTheme="minorHAnsi" w:cs="Arial"/>
        </w:rPr>
      </w:pPr>
      <w:r>
        <w:rPr>
          <w:rFonts w:asciiTheme="minorHAnsi" w:hAnsiTheme="minorHAnsi" w:cs="Arial"/>
        </w:rPr>
        <w:t>To make sure that reviews are convened</w:t>
      </w:r>
      <w:r w:rsidR="00E805BE" w:rsidRPr="00E805BE">
        <w:rPr>
          <w:rFonts w:asciiTheme="minorHAnsi" w:hAnsiTheme="minorHAnsi" w:cs="Arial"/>
        </w:rPr>
        <w:t xml:space="preserve"> in a consistent a</w:t>
      </w:r>
      <w:r>
        <w:rPr>
          <w:rFonts w:asciiTheme="minorHAnsi" w:hAnsiTheme="minorHAnsi" w:cs="Arial"/>
        </w:rPr>
        <w:t>nd timely way to ensure that children and young people are settling in their</w:t>
      </w:r>
      <w:r w:rsidR="00E805BE" w:rsidRPr="00E805BE">
        <w:rPr>
          <w:rFonts w:asciiTheme="minorHAnsi" w:hAnsiTheme="minorHAnsi" w:cs="Arial"/>
        </w:rPr>
        <w:t xml:space="preserve"> placement and are pr</w:t>
      </w:r>
      <w:r>
        <w:rPr>
          <w:rFonts w:asciiTheme="minorHAnsi" w:hAnsiTheme="minorHAnsi" w:cs="Arial"/>
        </w:rPr>
        <w:t>ovided with the support that they</w:t>
      </w:r>
      <w:r w:rsidR="00E805BE" w:rsidRPr="00E805BE">
        <w:rPr>
          <w:rFonts w:asciiTheme="minorHAnsi" w:hAnsiTheme="minorHAnsi" w:cs="Arial"/>
        </w:rPr>
        <w:t xml:space="preserve"> require as quickly as possible. </w:t>
      </w:r>
    </w:p>
    <w:p w:rsidR="00593EB1" w:rsidRPr="00593EB1" w:rsidRDefault="00593EB1" w:rsidP="00593EB1">
      <w:pPr>
        <w:spacing w:after="160" w:line="259" w:lineRule="auto"/>
        <w:contextualSpacing/>
        <w:rPr>
          <w:rFonts w:asciiTheme="minorHAnsi" w:hAnsiTheme="minorHAnsi" w:cs="Arial"/>
        </w:rPr>
      </w:pPr>
    </w:p>
    <w:p w:rsidR="00E805BE" w:rsidRDefault="00593EB1" w:rsidP="00593EB1">
      <w:pPr>
        <w:spacing w:after="160" w:line="259" w:lineRule="auto"/>
        <w:contextualSpacing/>
        <w:rPr>
          <w:rFonts w:asciiTheme="minorHAnsi" w:hAnsiTheme="minorHAnsi" w:cs="Arial"/>
        </w:rPr>
      </w:pPr>
      <w:r>
        <w:rPr>
          <w:rFonts w:asciiTheme="minorHAnsi" w:hAnsiTheme="minorHAnsi" w:cs="Arial"/>
        </w:rPr>
        <w:t>To ensure that arrange</w:t>
      </w:r>
      <w:r w:rsidR="007827A6">
        <w:rPr>
          <w:rFonts w:asciiTheme="minorHAnsi" w:hAnsiTheme="minorHAnsi" w:cs="Arial"/>
        </w:rPr>
        <w:t xml:space="preserve">ments are being reviewed in </w:t>
      </w:r>
      <w:r>
        <w:rPr>
          <w:rFonts w:asciiTheme="minorHAnsi" w:hAnsiTheme="minorHAnsi" w:cs="Arial"/>
        </w:rPr>
        <w:t>time between</w:t>
      </w:r>
      <w:r w:rsidR="00E805BE" w:rsidRPr="00E805BE">
        <w:rPr>
          <w:rFonts w:asciiTheme="minorHAnsi" w:hAnsiTheme="minorHAnsi" w:cs="Arial"/>
        </w:rPr>
        <w:t xml:space="preserve"> LAC Reviews (midway monitori</w:t>
      </w:r>
      <w:r>
        <w:rPr>
          <w:rFonts w:asciiTheme="minorHAnsi" w:hAnsiTheme="minorHAnsi" w:cs="Arial"/>
        </w:rPr>
        <w:t>ng), to ensure that the plans</w:t>
      </w:r>
      <w:r w:rsidR="00E805BE" w:rsidRPr="00E805BE">
        <w:rPr>
          <w:rFonts w:asciiTheme="minorHAnsi" w:hAnsiTheme="minorHAnsi" w:cs="Arial"/>
        </w:rPr>
        <w:t xml:space="preserve"> create</w:t>
      </w:r>
      <w:r>
        <w:rPr>
          <w:rFonts w:asciiTheme="minorHAnsi" w:hAnsiTheme="minorHAnsi" w:cs="Arial"/>
        </w:rPr>
        <w:t>d</w:t>
      </w:r>
      <w:r w:rsidR="00E805BE" w:rsidRPr="00E805BE">
        <w:rPr>
          <w:rFonts w:asciiTheme="minorHAnsi" w:hAnsiTheme="minorHAnsi" w:cs="Arial"/>
        </w:rPr>
        <w:t xml:space="preserve"> at these meetings are being progressed in a timely manner. </w:t>
      </w:r>
    </w:p>
    <w:p w:rsidR="00593EB1" w:rsidRPr="00593EB1" w:rsidRDefault="00593EB1" w:rsidP="00593EB1">
      <w:pPr>
        <w:spacing w:after="160" w:line="259" w:lineRule="auto"/>
        <w:contextualSpacing/>
        <w:rPr>
          <w:rFonts w:asciiTheme="minorHAnsi" w:hAnsiTheme="minorHAnsi" w:cs="Arial"/>
        </w:rPr>
      </w:pPr>
    </w:p>
    <w:p w:rsidR="00307770" w:rsidRDefault="00593EB1" w:rsidP="00E805BE">
      <w:pPr>
        <w:spacing w:after="160" w:line="259" w:lineRule="auto"/>
        <w:contextualSpacing/>
        <w:rPr>
          <w:rFonts w:asciiTheme="minorHAnsi" w:hAnsiTheme="minorHAnsi" w:cs="Arial"/>
        </w:rPr>
      </w:pPr>
      <w:r w:rsidRPr="0036219B">
        <w:rPr>
          <w:rFonts w:asciiTheme="minorHAnsi" w:hAnsiTheme="minorHAnsi" w:cs="Arial"/>
        </w:rPr>
        <w:t>T</w:t>
      </w:r>
      <w:r w:rsidR="00E805BE" w:rsidRPr="0036219B">
        <w:rPr>
          <w:rFonts w:asciiTheme="minorHAnsi" w:hAnsiTheme="minorHAnsi" w:cs="Arial"/>
        </w:rPr>
        <w:t xml:space="preserve">o ensure that the plans </w:t>
      </w:r>
      <w:r w:rsidRPr="0036219B">
        <w:rPr>
          <w:rFonts w:asciiTheme="minorHAnsi" w:hAnsiTheme="minorHAnsi" w:cs="Arial"/>
        </w:rPr>
        <w:t>created for children and young people are easily understood by themselves, those they</w:t>
      </w:r>
      <w:r w:rsidR="00E805BE" w:rsidRPr="0036219B">
        <w:rPr>
          <w:rFonts w:asciiTheme="minorHAnsi" w:hAnsiTheme="minorHAnsi" w:cs="Arial"/>
        </w:rPr>
        <w:t xml:space="preserve"> ca</w:t>
      </w:r>
      <w:r w:rsidRPr="0036219B">
        <w:rPr>
          <w:rFonts w:asciiTheme="minorHAnsi" w:hAnsiTheme="minorHAnsi" w:cs="Arial"/>
        </w:rPr>
        <w:t>re about and the members of their</w:t>
      </w:r>
      <w:r w:rsidR="00E805BE" w:rsidRPr="0036219B">
        <w:rPr>
          <w:rFonts w:asciiTheme="minorHAnsi" w:hAnsiTheme="minorHAnsi" w:cs="Arial"/>
        </w:rPr>
        <w:t xml:space="preserve"> professional network. </w:t>
      </w:r>
    </w:p>
    <w:p w:rsidR="0036219B" w:rsidRDefault="0036219B" w:rsidP="00E805BE">
      <w:pPr>
        <w:spacing w:after="160" w:line="259" w:lineRule="auto"/>
        <w:contextualSpacing/>
        <w:rPr>
          <w:rFonts w:asciiTheme="minorHAnsi" w:hAnsiTheme="minorHAnsi" w:cs="Arial"/>
        </w:rPr>
      </w:pPr>
    </w:p>
    <w:p w:rsidR="00E805BE" w:rsidRPr="00E805BE" w:rsidRDefault="00307770" w:rsidP="00E805BE">
      <w:pPr>
        <w:spacing w:after="160" w:line="259" w:lineRule="auto"/>
        <w:contextualSpacing/>
        <w:rPr>
          <w:rFonts w:asciiTheme="minorHAnsi" w:hAnsiTheme="minorHAnsi" w:cs="Arial"/>
        </w:rPr>
      </w:pPr>
      <w:r>
        <w:rPr>
          <w:rFonts w:asciiTheme="minorHAnsi" w:hAnsiTheme="minorHAnsi" w:cs="Arial"/>
        </w:rPr>
        <w:t>T</w:t>
      </w:r>
      <w:r w:rsidR="00E805BE" w:rsidRPr="00E805BE">
        <w:rPr>
          <w:rFonts w:asciiTheme="minorHAnsi" w:hAnsiTheme="minorHAnsi" w:cs="Arial"/>
        </w:rPr>
        <w:t>o</w:t>
      </w:r>
      <w:r>
        <w:rPr>
          <w:rFonts w:asciiTheme="minorHAnsi" w:hAnsiTheme="minorHAnsi" w:cs="Arial"/>
        </w:rPr>
        <w:t xml:space="preserve"> ensure that the minutes of children and young people</w:t>
      </w:r>
      <w:r w:rsidR="00E805BE" w:rsidRPr="00E805BE">
        <w:rPr>
          <w:rFonts w:asciiTheme="minorHAnsi" w:hAnsiTheme="minorHAnsi" w:cs="Arial"/>
        </w:rPr>
        <w:t xml:space="preserve"> reviews are completed in a timely manner and are written in a way that is easily u</w:t>
      </w:r>
      <w:r>
        <w:rPr>
          <w:rFonts w:asciiTheme="minorHAnsi" w:hAnsiTheme="minorHAnsi" w:cs="Arial"/>
        </w:rPr>
        <w:t>nderstood and reflective of their</w:t>
      </w:r>
      <w:r w:rsidR="00E805BE" w:rsidRPr="00E805BE">
        <w:rPr>
          <w:rFonts w:asciiTheme="minorHAnsi" w:hAnsiTheme="minorHAnsi" w:cs="Arial"/>
        </w:rPr>
        <w:t xml:space="preserve"> wishes and feelings. </w:t>
      </w:r>
    </w:p>
    <w:p w:rsidR="00E805BE" w:rsidRPr="00307770" w:rsidRDefault="00E805BE" w:rsidP="00307770">
      <w:pPr>
        <w:spacing w:after="160" w:line="259" w:lineRule="auto"/>
        <w:contextualSpacing/>
        <w:rPr>
          <w:rFonts w:asciiTheme="minorHAnsi" w:hAnsiTheme="minorHAnsi" w:cs="Arial"/>
        </w:rPr>
      </w:pPr>
    </w:p>
    <w:p w:rsidR="005B5337" w:rsidRPr="005B5337" w:rsidRDefault="00307770" w:rsidP="005B5337">
      <w:pPr>
        <w:spacing w:after="160" w:line="259" w:lineRule="auto"/>
        <w:contextualSpacing/>
        <w:rPr>
          <w:rFonts w:asciiTheme="minorHAnsi" w:hAnsiTheme="minorHAnsi" w:cs="Arial"/>
        </w:rPr>
      </w:pPr>
      <w:r>
        <w:rPr>
          <w:rFonts w:asciiTheme="minorHAnsi" w:hAnsiTheme="minorHAnsi" w:cs="Arial"/>
        </w:rPr>
        <w:lastRenderedPageBreak/>
        <w:t>To provide children and young people</w:t>
      </w:r>
      <w:r w:rsidR="00E805BE" w:rsidRPr="00E805BE">
        <w:rPr>
          <w:rFonts w:asciiTheme="minorHAnsi" w:hAnsiTheme="minorHAnsi" w:cs="Arial"/>
        </w:rPr>
        <w:t xml:space="preserve"> with incr</w:t>
      </w:r>
      <w:r>
        <w:rPr>
          <w:rFonts w:asciiTheme="minorHAnsi" w:hAnsiTheme="minorHAnsi" w:cs="Arial"/>
        </w:rPr>
        <w:t>eased opportunities to have their voices heard and seek their</w:t>
      </w:r>
      <w:r w:rsidR="00E805BE" w:rsidRPr="00E805BE">
        <w:rPr>
          <w:rFonts w:asciiTheme="minorHAnsi" w:hAnsiTheme="minorHAnsi" w:cs="Arial"/>
        </w:rPr>
        <w:t xml:space="preserve"> vie</w:t>
      </w:r>
      <w:r>
        <w:rPr>
          <w:rFonts w:asciiTheme="minorHAnsi" w:hAnsiTheme="minorHAnsi" w:cs="Arial"/>
        </w:rPr>
        <w:t>ws about the quality of care they</w:t>
      </w:r>
      <w:r w:rsidR="00E805BE" w:rsidRPr="00E805BE">
        <w:rPr>
          <w:rFonts w:asciiTheme="minorHAnsi" w:hAnsiTheme="minorHAnsi" w:cs="Arial"/>
        </w:rPr>
        <w:t xml:space="preserve"> are receiving. </w:t>
      </w:r>
      <w:r>
        <w:rPr>
          <w:rFonts w:asciiTheme="minorHAnsi" w:hAnsiTheme="minorHAnsi" w:cs="Arial"/>
        </w:rPr>
        <w:t>The IRO’s also want to support young people with chairing their</w:t>
      </w:r>
      <w:r w:rsidR="00E805BE" w:rsidRPr="00E805BE">
        <w:rPr>
          <w:rFonts w:asciiTheme="minorHAnsi" w:hAnsiTheme="minorHAnsi" w:cs="Arial"/>
        </w:rPr>
        <w:t xml:space="preserve"> own reviews to ensure that </w:t>
      </w:r>
      <w:r>
        <w:rPr>
          <w:rFonts w:asciiTheme="minorHAnsi" w:hAnsiTheme="minorHAnsi" w:cs="Arial"/>
        </w:rPr>
        <w:t>they are</w:t>
      </w:r>
      <w:r w:rsidR="00E805BE" w:rsidRPr="00E805BE">
        <w:rPr>
          <w:rFonts w:asciiTheme="minorHAnsi" w:hAnsiTheme="minorHAnsi" w:cs="Arial"/>
        </w:rPr>
        <w:t xml:space="preserve"> actively engaged in the</w:t>
      </w:r>
      <w:r>
        <w:rPr>
          <w:rFonts w:asciiTheme="minorHAnsi" w:hAnsiTheme="minorHAnsi" w:cs="Arial"/>
        </w:rPr>
        <w:t xml:space="preserve"> decisions that are made on their</w:t>
      </w:r>
      <w:r w:rsidR="00E805BE" w:rsidRPr="00E805BE">
        <w:rPr>
          <w:rFonts w:asciiTheme="minorHAnsi" w:hAnsiTheme="minorHAnsi" w:cs="Arial"/>
        </w:rPr>
        <w:t xml:space="preserve"> behalf. </w:t>
      </w:r>
    </w:p>
    <w:p w:rsidR="00E805BE" w:rsidRDefault="005B5337" w:rsidP="000B6A6C">
      <w:pPr>
        <w:pStyle w:val="ListParagraph"/>
        <w:spacing w:after="160" w:line="259" w:lineRule="auto"/>
        <w:ind w:left="0"/>
        <w:contextualSpacing/>
        <w:rPr>
          <w:rFonts w:asciiTheme="minorHAnsi" w:hAnsiTheme="minorHAnsi" w:cs="Arial"/>
        </w:rPr>
      </w:pPr>
      <w:r>
        <w:rPr>
          <w:rFonts w:asciiTheme="minorHAnsi" w:hAnsiTheme="minorHAnsi" w:cs="Arial"/>
        </w:rPr>
        <w:t>To work in partnership with children and young people’s</w:t>
      </w:r>
      <w:r w:rsidR="00E805BE" w:rsidRPr="00E805BE">
        <w:rPr>
          <w:rFonts w:asciiTheme="minorHAnsi" w:hAnsiTheme="minorHAnsi" w:cs="Arial"/>
        </w:rPr>
        <w:t xml:space="preserve"> allocated social work</w:t>
      </w:r>
      <w:r>
        <w:rPr>
          <w:rFonts w:asciiTheme="minorHAnsi" w:hAnsiTheme="minorHAnsi" w:cs="Arial"/>
        </w:rPr>
        <w:t xml:space="preserve">er earlier on to ensure that they have the support </w:t>
      </w:r>
      <w:r w:rsidR="00E805BE" w:rsidRPr="00E805BE">
        <w:rPr>
          <w:rFonts w:asciiTheme="minorHAnsi" w:hAnsiTheme="minorHAnsi" w:cs="Arial"/>
        </w:rPr>
        <w:t>require</w:t>
      </w:r>
      <w:r>
        <w:rPr>
          <w:rFonts w:asciiTheme="minorHAnsi" w:hAnsiTheme="minorHAnsi" w:cs="Arial"/>
        </w:rPr>
        <w:t>d for</w:t>
      </w:r>
      <w:r w:rsidR="00E805BE" w:rsidRPr="00E805BE">
        <w:rPr>
          <w:rFonts w:asciiTheme="minorHAnsi" w:hAnsiTheme="minorHAnsi" w:cs="Arial"/>
        </w:rPr>
        <w:t xml:space="preserve"> transition into adulthood.</w:t>
      </w:r>
    </w:p>
    <w:p w:rsidR="004875EA" w:rsidRDefault="004875EA" w:rsidP="000B6A6C">
      <w:pPr>
        <w:pStyle w:val="ListParagraph"/>
        <w:spacing w:after="160" w:line="259" w:lineRule="auto"/>
        <w:ind w:left="0"/>
        <w:contextualSpacing/>
        <w:rPr>
          <w:rFonts w:asciiTheme="minorHAnsi" w:hAnsiTheme="minorHAnsi" w:cs="Arial"/>
        </w:rPr>
      </w:pPr>
    </w:p>
    <w:p w:rsidR="004875EA" w:rsidRDefault="004875EA" w:rsidP="000B6A6C">
      <w:pPr>
        <w:pStyle w:val="ListParagraph"/>
        <w:spacing w:after="160" w:line="259" w:lineRule="auto"/>
        <w:ind w:left="0"/>
        <w:contextualSpacing/>
        <w:rPr>
          <w:rFonts w:asciiTheme="minorHAnsi" w:hAnsiTheme="minorHAnsi" w:cs="Arial"/>
        </w:rPr>
      </w:pPr>
      <w:r>
        <w:rPr>
          <w:rFonts w:asciiTheme="minorHAnsi" w:hAnsiTheme="minorHAnsi" w:cs="Arial"/>
        </w:rPr>
        <w:t xml:space="preserve">Lara Wood informed that </w:t>
      </w:r>
      <w:r w:rsidR="0073504C">
        <w:rPr>
          <w:rFonts w:asciiTheme="minorHAnsi" w:hAnsiTheme="minorHAnsi" w:cs="Arial"/>
        </w:rPr>
        <w:t>scrutiny</w:t>
      </w:r>
      <w:r>
        <w:rPr>
          <w:rFonts w:asciiTheme="minorHAnsi" w:hAnsiTheme="minorHAnsi" w:cs="Arial"/>
        </w:rPr>
        <w:t xml:space="preserve"> panel is a new panel in place to look at cases </w:t>
      </w:r>
      <w:r w:rsidR="00F46028">
        <w:rPr>
          <w:rFonts w:asciiTheme="minorHAnsi" w:hAnsiTheme="minorHAnsi" w:cs="Arial"/>
        </w:rPr>
        <w:t xml:space="preserve">on CP Plan 12 months and over. This might be lowered to 10 months. </w:t>
      </w:r>
    </w:p>
    <w:p w:rsidR="0036219B" w:rsidRPr="0036219B" w:rsidRDefault="0036219B" w:rsidP="000B6A6C">
      <w:pPr>
        <w:pStyle w:val="ListParagraph"/>
        <w:spacing w:after="160" w:line="259" w:lineRule="auto"/>
        <w:ind w:left="0"/>
        <w:contextualSpacing/>
        <w:rPr>
          <w:rFonts w:asciiTheme="minorHAnsi" w:hAnsiTheme="minorHAnsi" w:cs="Arial"/>
        </w:rPr>
      </w:pPr>
    </w:p>
    <w:p w:rsidR="000B6A6C" w:rsidRPr="00E766F1" w:rsidRDefault="00211398" w:rsidP="00E766F1">
      <w:pPr>
        <w:spacing w:after="160" w:line="259" w:lineRule="auto"/>
        <w:contextualSpacing/>
        <w:rPr>
          <w:rFonts w:asciiTheme="minorHAnsi" w:hAnsiTheme="minorHAnsi" w:cs="Arial"/>
          <w:b/>
          <w:sz w:val="24"/>
          <w:szCs w:val="24"/>
        </w:rPr>
      </w:pPr>
      <w:r w:rsidRPr="002658AC">
        <w:rPr>
          <w:rFonts w:asciiTheme="minorHAnsi" w:hAnsiTheme="minorHAnsi" w:cs="Arial"/>
          <w:b/>
          <w:sz w:val="24"/>
          <w:szCs w:val="24"/>
        </w:rPr>
        <w:t xml:space="preserve">7) </w:t>
      </w:r>
      <w:r w:rsidR="003D6EC4">
        <w:rPr>
          <w:rFonts w:asciiTheme="minorHAnsi" w:hAnsiTheme="minorHAnsi" w:cs="Arial"/>
          <w:b/>
          <w:sz w:val="24"/>
          <w:szCs w:val="24"/>
        </w:rPr>
        <w:t xml:space="preserve">CAIT Attendance at Child Protection Conferences </w:t>
      </w:r>
    </w:p>
    <w:p w:rsidR="00297DFF" w:rsidRPr="00624366" w:rsidRDefault="003D6EC4" w:rsidP="00E766F1">
      <w:pPr>
        <w:pStyle w:val="ListParagraph"/>
        <w:spacing w:after="160" w:line="259" w:lineRule="auto"/>
        <w:ind w:left="0"/>
        <w:contextualSpacing/>
        <w:jc w:val="both"/>
        <w:rPr>
          <w:rFonts w:cs="Arial"/>
        </w:rPr>
      </w:pPr>
      <w:r w:rsidRPr="00624366">
        <w:rPr>
          <w:rFonts w:asciiTheme="minorHAnsi" w:hAnsiTheme="minorHAnsi" w:cs="Arial"/>
        </w:rPr>
        <w:t>DCI Seb Florent</w:t>
      </w:r>
      <w:r w:rsidR="002152F4" w:rsidRPr="00624366">
        <w:rPr>
          <w:rFonts w:asciiTheme="minorHAnsi" w:hAnsiTheme="minorHAnsi" w:cs="Arial"/>
          <w:b/>
        </w:rPr>
        <w:t>,</w:t>
      </w:r>
      <w:r w:rsidR="002152F4" w:rsidRPr="00624366">
        <w:rPr>
          <w:rFonts w:cs="Arial"/>
          <w:b/>
        </w:rPr>
        <w:t xml:space="preserve"> </w:t>
      </w:r>
      <w:r w:rsidR="00297DFF" w:rsidRPr="00624366">
        <w:rPr>
          <w:rFonts w:cs="Arial"/>
        </w:rPr>
        <w:t>Metropolitan Police,</w:t>
      </w:r>
      <w:r w:rsidR="00297DFF" w:rsidRPr="00624366">
        <w:rPr>
          <w:rFonts w:cs="Arial"/>
          <w:b/>
        </w:rPr>
        <w:t xml:space="preserve"> </w:t>
      </w:r>
      <w:r w:rsidR="002152F4" w:rsidRPr="00624366">
        <w:rPr>
          <w:rFonts w:cs="Arial"/>
        </w:rPr>
        <w:t xml:space="preserve">summarised a </w:t>
      </w:r>
      <w:r w:rsidR="00192A07" w:rsidRPr="00624366">
        <w:rPr>
          <w:rFonts w:cs="Arial"/>
        </w:rPr>
        <w:t>report, which was circulated to members prior to the meeting and welcomed comments and questions.</w:t>
      </w:r>
    </w:p>
    <w:p w:rsidR="0036219B" w:rsidRDefault="009F611E" w:rsidP="00E006A7">
      <w:pPr>
        <w:rPr>
          <w:rFonts w:cs="Arial"/>
        </w:rPr>
      </w:pPr>
      <w:r w:rsidRPr="00624366">
        <w:rPr>
          <w:rFonts w:cs="Arial"/>
        </w:rPr>
        <w:t>In response to the concerns raised of the recent lack of CAIT attendance at Child Protection Case Conferences</w:t>
      </w:r>
      <w:r w:rsidR="0030028F">
        <w:rPr>
          <w:rFonts w:cs="Arial"/>
        </w:rPr>
        <w:t>, p</w:t>
      </w:r>
      <w:r w:rsidRPr="00624366">
        <w:rPr>
          <w:rFonts w:cs="Arial"/>
        </w:rPr>
        <w:t>articularly Initial C</w:t>
      </w:r>
      <w:r w:rsidR="00776588" w:rsidRPr="00624366">
        <w:rPr>
          <w:rFonts w:cs="Arial"/>
        </w:rPr>
        <w:t>hild Protection Conferences (IC</w:t>
      </w:r>
      <w:r w:rsidRPr="00624366">
        <w:rPr>
          <w:rFonts w:cs="Arial"/>
        </w:rPr>
        <w:t>C), DCI Seb Florent reviewed performance figures for the months of June, July,</w:t>
      </w:r>
      <w:r w:rsidR="0030028F">
        <w:rPr>
          <w:rFonts w:cs="Arial"/>
        </w:rPr>
        <w:t xml:space="preserve"> August and September 2018.</w:t>
      </w:r>
      <w:r w:rsidRPr="00624366">
        <w:rPr>
          <w:rFonts w:cs="Arial"/>
        </w:rPr>
        <w:t xml:space="preserve"> </w:t>
      </w:r>
    </w:p>
    <w:p w:rsidR="0036219B" w:rsidRDefault="0036219B" w:rsidP="00E006A7">
      <w:pPr>
        <w:rPr>
          <w:rFonts w:cs="Arial"/>
        </w:rPr>
      </w:pPr>
    </w:p>
    <w:p w:rsidR="009F611E" w:rsidRPr="00624366" w:rsidRDefault="009F611E" w:rsidP="00E006A7">
      <w:pPr>
        <w:rPr>
          <w:rFonts w:cs="Arial"/>
        </w:rPr>
      </w:pPr>
      <w:r w:rsidRPr="00624366">
        <w:rPr>
          <w:rFonts w:cs="Arial"/>
        </w:rPr>
        <w:t>ICC attendance</w:t>
      </w:r>
      <w:r w:rsidR="00776588" w:rsidRPr="00624366">
        <w:rPr>
          <w:rFonts w:cs="Arial"/>
        </w:rPr>
        <w:t xml:space="preserve"> and submission of RCC reports</w:t>
      </w:r>
      <w:r w:rsidRPr="00624366">
        <w:rPr>
          <w:rFonts w:cs="Arial"/>
        </w:rPr>
        <w:t xml:space="preserve"> in June and July was</w:t>
      </w:r>
      <w:r w:rsidR="00776588" w:rsidRPr="00624366">
        <w:rPr>
          <w:rFonts w:cs="Arial"/>
        </w:rPr>
        <w:t xml:space="preserve"> 100% which indicates</w:t>
      </w:r>
      <w:r w:rsidRPr="00624366">
        <w:rPr>
          <w:rFonts w:cs="Arial"/>
        </w:rPr>
        <w:t xml:space="preserve"> targets </w:t>
      </w:r>
      <w:r w:rsidR="00776588" w:rsidRPr="00624366">
        <w:rPr>
          <w:rFonts w:cs="Arial"/>
        </w:rPr>
        <w:t xml:space="preserve">are </w:t>
      </w:r>
      <w:r w:rsidRPr="00624366">
        <w:rPr>
          <w:rFonts w:cs="Arial"/>
        </w:rPr>
        <w:t>being met.</w:t>
      </w:r>
      <w:r w:rsidR="0030028F">
        <w:rPr>
          <w:rFonts w:cs="Arial"/>
        </w:rPr>
        <w:t xml:space="preserve"> </w:t>
      </w:r>
      <w:r w:rsidR="009140A1" w:rsidRPr="00624366">
        <w:rPr>
          <w:rFonts w:cs="Arial"/>
        </w:rPr>
        <w:t xml:space="preserve">August and September </w:t>
      </w:r>
      <w:r w:rsidR="0082553A">
        <w:rPr>
          <w:rFonts w:cs="Arial"/>
        </w:rPr>
        <w:t xml:space="preserve">saw a </w:t>
      </w:r>
      <w:r w:rsidR="009140A1" w:rsidRPr="00624366">
        <w:rPr>
          <w:rFonts w:cs="Arial"/>
        </w:rPr>
        <w:t xml:space="preserve">decline in ICC attendance. </w:t>
      </w:r>
      <w:r w:rsidR="0082553A">
        <w:rPr>
          <w:rFonts w:cs="Arial"/>
        </w:rPr>
        <w:t>In August there was a</w:t>
      </w:r>
      <w:r w:rsidR="009140A1" w:rsidRPr="00624366">
        <w:rPr>
          <w:rFonts w:cs="Arial"/>
        </w:rPr>
        <w:t xml:space="preserve"> 24% attendance which must be considered against a sudden spike of over 100</w:t>
      </w:r>
      <w:r w:rsidR="0082553A">
        <w:rPr>
          <w:rFonts w:cs="Arial"/>
        </w:rPr>
        <w:t>% in ICCs called. September saw</w:t>
      </w:r>
      <w:r w:rsidR="009140A1" w:rsidRPr="00624366">
        <w:rPr>
          <w:rFonts w:cs="Arial"/>
        </w:rPr>
        <w:t xml:space="preserve"> a return to the </w:t>
      </w:r>
      <w:r w:rsidR="0082553A" w:rsidRPr="00624366">
        <w:rPr>
          <w:rFonts w:cs="Arial"/>
        </w:rPr>
        <w:t>average</w:t>
      </w:r>
      <w:r w:rsidR="009140A1" w:rsidRPr="00624366">
        <w:rPr>
          <w:rFonts w:cs="Arial"/>
        </w:rPr>
        <w:t xml:space="preserve"> with 12 ICCs called, but only 64% attendance by Police. </w:t>
      </w:r>
      <w:r w:rsidR="0082553A">
        <w:rPr>
          <w:rFonts w:cs="Arial"/>
        </w:rPr>
        <w:t>The</w:t>
      </w:r>
      <w:r w:rsidR="009140A1" w:rsidRPr="00624366">
        <w:rPr>
          <w:rFonts w:cs="Arial"/>
        </w:rPr>
        <w:t xml:space="preserve"> figures show that throughout August and September 100% of RCC reports were completed and submitted.</w:t>
      </w:r>
    </w:p>
    <w:p w:rsidR="00E006A7" w:rsidRPr="00624366" w:rsidRDefault="00E006A7" w:rsidP="00E006A7">
      <w:pPr>
        <w:rPr>
          <w:rFonts w:cs="Arial"/>
        </w:rPr>
      </w:pPr>
    </w:p>
    <w:p w:rsidR="0030028F" w:rsidRDefault="007F6F13" w:rsidP="0030028F">
      <w:pPr>
        <w:spacing w:after="160" w:line="259" w:lineRule="auto"/>
        <w:contextualSpacing/>
        <w:jc w:val="both"/>
        <w:rPr>
          <w:rFonts w:cs="Arial"/>
        </w:rPr>
      </w:pPr>
      <w:r w:rsidRPr="00763317">
        <w:rPr>
          <w:rFonts w:cs="Arial"/>
        </w:rPr>
        <w:t>The</w:t>
      </w:r>
      <w:r w:rsidR="00297DFF" w:rsidRPr="00763317">
        <w:rPr>
          <w:rFonts w:cs="Arial"/>
        </w:rPr>
        <w:t xml:space="preserve"> recent failure in meeting the</w:t>
      </w:r>
      <w:r w:rsidR="00E006A7" w:rsidRPr="00763317">
        <w:rPr>
          <w:rFonts w:cs="Arial"/>
        </w:rPr>
        <w:t xml:space="preserve"> I</w:t>
      </w:r>
      <w:r w:rsidR="00297DFF" w:rsidRPr="00763317">
        <w:rPr>
          <w:rFonts w:cs="Arial"/>
        </w:rPr>
        <w:t xml:space="preserve">CC commitments has </w:t>
      </w:r>
      <w:r w:rsidR="00E006A7" w:rsidRPr="00763317">
        <w:rPr>
          <w:rFonts w:cs="Arial"/>
        </w:rPr>
        <w:t>ascended</w:t>
      </w:r>
      <w:r w:rsidR="00297DFF" w:rsidRPr="00763317">
        <w:rPr>
          <w:rFonts w:cs="Arial"/>
        </w:rPr>
        <w:t xml:space="preserve"> because of a</w:t>
      </w:r>
      <w:r w:rsidR="00365168" w:rsidRPr="00763317">
        <w:rPr>
          <w:rFonts w:cs="Arial"/>
        </w:rPr>
        <w:t xml:space="preserve"> sudden</w:t>
      </w:r>
      <w:r w:rsidR="00297DFF" w:rsidRPr="00763317">
        <w:rPr>
          <w:rFonts w:cs="Arial"/>
        </w:rPr>
        <w:t xml:space="preserve"> reduction of </w:t>
      </w:r>
      <w:r w:rsidR="00167652" w:rsidRPr="00763317">
        <w:rPr>
          <w:rFonts w:cs="Arial"/>
        </w:rPr>
        <w:t>P</w:t>
      </w:r>
      <w:r w:rsidR="00DB1D6D" w:rsidRPr="00763317">
        <w:rPr>
          <w:rFonts w:cs="Arial"/>
        </w:rPr>
        <w:t xml:space="preserve">olice </w:t>
      </w:r>
      <w:r w:rsidR="00167652" w:rsidRPr="00763317">
        <w:rPr>
          <w:rFonts w:cs="Arial"/>
        </w:rPr>
        <w:t>C</w:t>
      </w:r>
      <w:r w:rsidR="00DB1D6D" w:rsidRPr="00763317">
        <w:rPr>
          <w:rFonts w:cs="Arial"/>
        </w:rPr>
        <w:t xml:space="preserve">onference Liaison </w:t>
      </w:r>
      <w:r w:rsidR="00167652" w:rsidRPr="00763317">
        <w:rPr>
          <w:rFonts w:cs="Arial"/>
        </w:rPr>
        <w:t>O</w:t>
      </w:r>
      <w:r w:rsidR="00DB1D6D" w:rsidRPr="00763317">
        <w:rPr>
          <w:rFonts w:cs="Arial"/>
        </w:rPr>
        <w:t>fficer</w:t>
      </w:r>
      <w:r w:rsidR="00167652" w:rsidRPr="00763317">
        <w:rPr>
          <w:rFonts w:cs="Arial"/>
        </w:rPr>
        <w:t xml:space="preserve"> </w:t>
      </w:r>
      <w:r w:rsidR="00167652" w:rsidRPr="00624366">
        <w:rPr>
          <w:rFonts w:cs="Arial"/>
        </w:rPr>
        <w:t>capacity in</w:t>
      </w:r>
      <w:r w:rsidR="00297DFF" w:rsidRPr="00624366">
        <w:rPr>
          <w:rFonts w:cs="Arial"/>
        </w:rPr>
        <w:t xml:space="preserve"> Hounslow from three members of staff to only one.</w:t>
      </w:r>
      <w:r w:rsidR="001C24CB" w:rsidRPr="00624366">
        <w:rPr>
          <w:rFonts w:cs="Arial"/>
        </w:rPr>
        <w:t xml:space="preserve"> </w:t>
      </w:r>
      <w:r w:rsidR="0030028F" w:rsidRPr="00624366">
        <w:rPr>
          <w:rFonts w:cs="Arial"/>
        </w:rPr>
        <w:t>As of 18</w:t>
      </w:r>
      <w:r w:rsidR="0030028F" w:rsidRPr="00624366">
        <w:rPr>
          <w:rFonts w:cs="Arial"/>
          <w:vertAlign w:val="superscript"/>
        </w:rPr>
        <w:t>th</w:t>
      </w:r>
      <w:r w:rsidR="0030028F" w:rsidRPr="00624366">
        <w:rPr>
          <w:rFonts w:cs="Arial"/>
        </w:rPr>
        <w:t xml:space="preserve"> February 2019, the Child Abuse and Sexual Offences Command will be disbanded and the responsibility for Child Protection will pass to Basic Command Units under the Safeguarding Strand. Hounslow and Hillingdon Boroughs will be supported by the West Area BCU.</w:t>
      </w:r>
    </w:p>
    <w:p w:rsidR="00E006A7" w:rsidRPr="00624366" w:rsidRDefault="001C24CB" w:rsidP="001C24CB">
      <w:pPr>
        <w:spacing w:after="160" w:line="259" w:lineRule="auto"/>
        <w:contextualSpacing/>
        <w:jc w:val="both"/>
        <w:rPr>
          <w:rFonts w:cs="Arial"/>
        </w:rPr>
      </w:pPr>
      <w:r w:rsidRPr="00624366">
        <w:rPr>
          <w:rFonts w:cs="Arial"/>
        </w:rPr>
        <w:t xml:space="preserve">It has not been possible to replace these members of staff and given that the MPS is in the process of reorganising to a model that will see Child Abuse Investigation Teams disbanded and their roles and responsibilities </w:t>
      </w:r>
      <w:r w:rsidR="0030028F">
        <w:rPr>
          <w:rFonts w:cs="Arial"/>
        </w:rPr>
        <w:t xml:space="preserve">will sit with the BCU. </w:t>
      </w:r>
    </w:p>
    <w:p w:rsidR="0030028F" w:rsidRPr="0030028F" w:rsidRDefault="0030028F" w:rsidP="0030028F">
      <w:pPr>
        <w:spacing w:after="160" w:line="259" w:lineRule="auto"/>
        <w:contextualSpacing/>
        <w:jc w:val="both"/>
        <w:rPr>
          <w:rFonts w:cs="Arial"/>
        </w:rPr>
      </w:pPr>
    </w:p>
    <w:p w:rsidR="000B6A6C" w:rsidRDefault="003D6EC4" w:rsidP="0008686B">
      <w:pPr>
        <w:pStyle w:val="ListParagraph"/>
        <w:spacing w:line="259" w:lineRule="auto"/>
        <w:ind w:left="0"/>
        <w:contextualSpacing/>
        <w:rPr>
          <w:rFonts w:asciiTheme="minorHAnsi" w:hAnsiTheme="minorHAnsi" w:cs="Arial"/>
          <w:b/>
          <w:color w:val="000000"/>
          <w:sz w:val="24"/>
          <w:szCs w:val="24"/>
        </w:rPr>
      </w:pPr>
      <w:r>
        <w:rPr>
          <w:rFonts w:asciiTheme="minorHAnsi" w:hAnsiTheme="minorHAnsi" w:cs="Arial"/>
          <w:b/>
          <w:sz w:val="24"/>
          <w:szCs w:val="24"/>
        </w:rPr>
        <w:t>8</w:t>
      </w:r>
      <w:r w:rsidR="00EF169F" w:rsidRPr="00EF169F">
        <w:rPr>
          <w:rFonts w:asciiTheme="minorHAnsi" w:hAnsiTheme="minorHAnsi" w:cs="Arial"/>
          <w:b/>
          <w:sz w:val="24"/>
          <w:szCs w:val="24"/>
        </w:rPr>
        <w:t>)</w:t>
      </w:r>
      <w:r w:rsidR="00234FD9">
        <w:rPr>
          <w:rFonts w:asciiTheme="minorHAnsi" w:hAnsiTheme="minorHAnsi" w:cs="Arial"/>
          <w:b/>
          <w:sz w:val="24"/>
          <w:szCs w:val="24"/>
        </w:rPr>
        <w:t xml:space="preserve"> </w:t>
      </w:r>
      <w:r>
        <w:rPr>
          <w:rFonts w:asciiTheme="minorHAnsi" w:hAnsiTheme="minorHAnsi" w:cs="Arial"/>
          <w:b/>
          <w:color w:val="000000"/>
          <w:sz w:val="24"/>
          <w:szCs w:val="24"/>
        </w:rPr>
        <w:t xml:space="preserve">ILACS Ofsted Inspection </w:t>
      </w:r>
    </w:p>
    <w:p w:rsidR="003D6EC4" w:rsidRDefault="003D6EC4" w:rsidP="0008686B">
      <w:pPr>
        <w:pStyle w:val="ListParagraph"/>
        <w:spacing w:line="259" w:lineRule="auto"/>
        <w:ind w:left="0"/>
        <w:contextualSpacing/>
        <w:rPr>
          <w:rFonts w:asciiTheme="minorHAnsi" w:hAnsiTheme="minorHAnsi" w:cs="Arial"/>
          <w:b/>
          <w:color w:val="000000"/>
          <w:sz w:val="24"/>
          <w:szCs w:val="24"/>
        </w:rPr>
      </w:pPr>
    </w:p>
    <w:p w:rsidR="003D6EC4" w:rsidRPr="00624366" w:rsidRDefault="003D6EC4" w:rsidP="0008686B">
      <w:pPr>
        <w:pStyle w:val="ListParagraph"/>
        <w:spacing w:line="259" w:lineRule="auto"/>
        <w:ind w:left="0"/>
        <w:contextualSpacing/>
        <w:rPr>
          <w:rFonts w:asciiTheme="minorHAnsi" w:hAnsiTheme="minorHAnsi" w:cs="Arial"/>
        </w:rPr>
      </w:pPr>
      <w:r w:rsidRPr="00624366">
        <w:rPr>
          <w:rFonts w:asciiTheme="minorHAnsi" w:hAnsiTheme="minorHAnsi" w:cs="Arial"/>
        </w:rPr>
        <w:t xml:space="preserve">Jacqui McShannon </w:t>
      </w:r>
      <w:r w:rsidR="00F9458F" w:rsidRPr="00624366">
        <w:rPr>
          <w:rFonts w:asciiTheme="minorHAnsi" w:hAnsiTheme="minorHAnsi" w:cs="Arial"/>
        </w:rPr>
        <w:t>summarised the</w:t>
      </w:r>
      <w:r w:rsidRPr="00624366">
        <w:rPr>
          <w:rFonts w:asciiTheme="minorHAnsi" w:hAnsiTheme="minorHAnsi" w:cs="Arial"/>
        </w:rPr>
        <w:t xml:space="preserve"> report, which was circulated to members prior to the meeting and welcomed comments and questions.</w:t>
      </w:r>
    </w:p>
    <w:p w:rsidR="00F9458F" w:rsidRPr="00624366" w:rsidRDefault="00F9458F" w:rsidP="0008686B">
      <w:pPr>
        <w:pStyle w:val="ListParagraph"/>
        <w:spacing w:line="259" w:lineRule="auto"/>
        <w:ind w:left="0"/>
        <w:contextualSpacing/>
        <w:rPr>
          <w:rFonts w:asciiTheme="minorHAnsi" w:hAnsiTheme="minorHAnsi" w:cs="Arial"/>
          <w:sz w:val="24"/>
          <w:szCs w:val="24"/>
        </w:rPr>
      </w:pPr>
    </w:p>
    <w:p w:rsidR="001A05CD" w:rsidRDefault="00BA2D16" w:rsidP="0008686B">
      <w:pPr>
        <w:pStyle w:val="ListParagraph"/>
        <w:spacing w:line="259" w:lineRule="auto"/>
        <w:ind w:left="0"/>
        <w:contextualSpacing/>
        <w:rPr>
          <w:rFonts w:asciiTheme="minorHAnsi" w:hAnsiTheme="minorHAnsi" w:cs="Arial"/>
        </w:rPr>
      </w:pPr>
      <w:r>
        <w:rPr>
          <w:rFonts w:asciiTheme="minorHAnsi" w:hAnsiTheme="minorHAnsi" w:cs="Arial"/>
        </w:rPr>
        <w:t>The Inspection of Local Authority Children’s S</w:t>
      </w:r>
      <w:r w:rsidR="00F9458F" w:rsidRPr="00624366">
        <w:rPr>
          <w:rFonts w:asciiTheme="minorHAnsi" w:hAnsiTheme="minorHAnsi" w:cs="Arial"/>
        </w:rPr>
        <w:t>ervices (ILACS) is a new Ofsted inspection framework which commenced in 2018.</w:t>
      </w:r>
      <w:r w:rsidR="00F9458F" w:rsidRPr="00624366">
        <w:rPr>
          <w:rFonts w:asciiTheme="minorHAnsi" w:hAnsiTheme="minorHAnsi"/>
        </w:rPr>
        <w:t xml:space="preserve"> </w:t>
      </w:r>
      <w:r w:rsidR="00F9458F" w:rsidRPr="00624366">
        <w:rPr>
          <w:rFonts w:asciiTheme="minorHAnsi" w:hAnsiTheme="minorHAnsi" w:cs="Arial"/>
        </w:rPr>
        <w:t xml:space="preserve">Children’s services in Hounslow have been given an overall judgement </w:t>
      </w:r>
      <w:r w:rsidR="00F9458F" w:rsidRPr="004A3289">
        <w:rPr>
          <w:rFonts w:asciiTheme="minorHAnsi" w:hAnsiTheme="minorHAnsi" w:cs="Arial"/>
        </w:rPr>
        <w:t xml:space="preserve">of “Good” by Ofsted. </w:t>
      </w:r>
    </w:p>
    <w:p w:rsidR="00726AE8" w:rsidRPr="004A3289" w:rsidRDefault="00726AE8" w:rsidP="0008686B">
      <w:pPr>
        <w:pStyle w:val="ListParagraph"/>
        <w:spacing w:line="259" w:lineRule="auto"/>
        <w:ind w:left="0"/>
        <w:contextualSpacing/>
        <w:rPr>
          <w:rFonts w:asciiTheme="minorHAnsi" w:hAnsiTheme="minorHAnsi" w:cs="Arial"/>
        </w:rPr>
      </w:pPr>
    </w:p>
    <w:p w:rsidR="001A05CD" w:rsidRPr="004A3289" w:rsidRDefault="001A05CD" w:rsidP="001A05CD">
      <w:pPr>
        <w:ind w:left="426" w:hanging="426"/>
        <w:rPr>
          <w:rFonts w:cs="Arial"/>
          <w:b/>
        </w:rPr>
      </w:pPr>
      <w:r w:rsidRPr="004A3289">
        <w:rPr>
          <w:rFonts w:cs="Arial"/>
          <w:b/>
        </w:rPr>
        <w:t>Key Strengths</w:t>
      </w:r>
    </w:p>
    <w:p w:rsidR="001A05CD" w:rsidRPr="004A3289" w:rsidRDefault="001A05CD" w:rsidP="001A05CD">
      <w:pPr>
        <w:rPr>
          <w:rFonts w:cs="Arial"/>
          <w:b/>
        </w:rPr>
      </w:pPr>
    </w:p>
    <w:p w:rsidR="001A05CD" w:rsidRPr="00624366" w:rsidRDefault="001A05CD" w:rsidP="00624366">
      <w:pPr>
        <w:pStyle w:val="Default"/>
        <w:widowControl/>
        <w:numPr>
          <w:ilvl w:val="0"/>
          <w:numId w:val="34"/>
        </w:numPr>
        <w:spacing w:after="120"/>
        <w:rPr>
          <w:rFonts w:ascii="Calibri" w:hAnsi="Calibri"/>
          <w:color w:val="auto"/>
          <w:sz w:val="22"/>
          <w:szCs w:val="22"/>
        </w:rPr>
      </w:pPr>
      <w:r w:rsidRPr="00624366">
        <w:rPr>
          <w:rFonts w:ascii="Calibri" w:hAnsi="Calibri"/>
          <w:color w:val="auto"/>
          <w:sz w:val="22"/>
          <w:szCs w:val="22"/>
        </w:rPr>
        <w:t xml:space="preserve">A thoughtful and caring approach to working with children and their families in Hounslow. </w:t>
      </w:r>
    </w:p>
    <w:p w:rsidR="001A05CD" w:rsidRPr="00624366" w:rsidRDefault="001A05CD" w:rsidP="00624366">
      <w:pPr>
        <w:pStyle w:val="Default"/>
        <w:widowControl/>
        <w:numPr>
          <w:ilvl w:val="0"/>
          <w:numId w:val="34"/>
        </w:numPr>
        <w:spacing w:after="120"/>
        <w:rPr>
          <w:rFonts w:ascii="Calibri" w:hAnsi="Calibri"/>
          <w:color w:val="auto"/>
          <w:sz w:val="22"/>
          <w:szCs w:val="22"/>
        </w:rPr>
      </w:pPr>
      <w:r w:rsidRPr="00624366">
        <w:rPr>
          <w:rFonts w:ascii="Calibri" w:hAnsi="Calibri"/>
          <w:color w:val="auto"/>
          <w:sz w:val="22"/>
          <w:szCs w:val="22"/>
        </w:rPr>
        <w:t xml:space="preserve">Social workers </w:t>
      </w:r>
      <w:r w:rsidR="00A24EF1">
        <w:rPr>
          <w:rFonts w:ascii="Calibri" w:hAnsi="Calibri"/>
          <w:color w:val="auto"/>
          <w:sz w:val="22"/>
          <w:szCs w:val="22"/>
        </w:rPr>
        <w:t xml:space="preserve">and leaders </w:t>
      </w:r>
      <w:r w:rsidRPr="00624366">
        <w:rPr>
          <w:rFonts w:ascii="Calibri" w:hAnsi="Calibri"/>
          <w:color w:val="auto"/>
          <w:sz w:val="22"/>
          <w:szCs w:val="22"/>
        </w:rPr>
        <w:t xml:space="preserve">know their children well and ensure that they receive timely and appropriate help to meet their individual needs. </w:t>
      </w:r>
    </w:p>
    <w:p w:rsidR="001A05CD" w:rsidRPr="00624366" w:rsidRDefault="001A05CD" w:rsidP="00624366">
      <w:pPr>
        <w:pStyle w:val="Default"/>
        <w:widowControl/>
        <w:numPr>
          <w:ilvl w:val="0"/>
          <w:numId w:val="34"/>
        </w:numPr>
        <w:spacing w:after="120"/>
        <w:rPr>
          <w:rFonts w:ascii="Calibri" w:hAnsi="Calibri"/>
          <w:color w:val="auto"/>
          <w:sz w:val="22"/>
          <w:szCs w:val="22"/>
        </w:rPr>
      </w:pPr>
      <w:r w:rsidRPr="00624366">
        <w:rPr>
          <w:rFonts w:ascii="Calibri" w:hAnsi="Calibri"/>
          <w:color w:val="auto"/>
          <w:sz w:val="22"/>
          <w:szCs w:val="22"/>
        </w:rPr>
        <w:lastRenderedPageBreak/>
        <w:t xml:space="preserve">Many individual areas are singled out in the report, including strong corporate parenting arrangements, highly effective multi-agency work with unaccompanied asylum seekers and children being well matched and placed more quickly with adopters. </w:t>
      </w:r>
    </w:p>
    <w:p w:rsidR="001A05CD" w:rsidRDefault="001A05CD" w:rsidP="00624366">
      <w:pPr>
        <w:pStyle w:val="Default"/>
        <w:widowControl/>
        <w:numPr>
          <w:ilvl w:val="0"/>
          <w:numId w:val="34"/>
        </w:numPr>
        <w:spacing w:after="120"/>
        <w:rPr>
          <w:rFonts w:ascii="Calibri" w:hAnsi="Calibri"/>
          <w:color w:val="auto"/>
          <w:sz w:val="22"/>
          <w:szCs w:val="22"/>
        </w:rPr>
      </w:pPr>
      <w:r w:rsidRPr="00624366">
        <w:rPr>
          <w:rFonts w:ascii="Calibri" w:hAnsi="Calibri"/>
          <w:color w:val="auto"/>
          <w:sz w:val="22"/>
          <w:szCs w:val="22"/>
        </w:rPr>
        <w:t xml:space="preserve">All areas for improvement identified by inspectors were known to senior leaders, with well-targeted action plans already in place which are continuing to improve quality and </w:t>
      </w:r>
      <w:r w:rsidRPr="004A3289">
        <w:rPr>
          <w:rFonts w:ascii="Calibri" w:hAnsi="Calibri"/>
          <w:color w:val="auto"/>
          <w:sz w:val="22"/>
          <w:szCs w:val="22"/>
        </w:rPr>
        <w:t xml:space="preserve">outcomes for children. </w:t>
      </w:r>
    </w:p>
    <w:p w:rsidR="000F71A2" w:rsidRPr="000F71A2" w:rsidRDefault="000F71A2" w:rsidP="000F71A2">
      <w:pPr>
        <w:pStyle w:val="ListParagraph"/>
        <w:numPr>
          <w:ilvl w:val="0"/>
          <w:numId w:val="34"/>
        </w:numPr>
        <w:rPr>
          <w:rFonts w:eastAsiaTheme="minorEastAsia" w:cs="Arial"/>
          <w:lang w:eastAsia="en-GB"/>
        </w:rPr>
      </w:pPr>
      <w:r w:rsidRPr="000F71A2">
        <w:rPr>
          <w:rFonts w:eastAsiaTheme="minorEastAsia" w:cs="Arial"/>
          <w:lang w:eastAsia="en-GB"/>
        </w:rPr>
        <w:t xml:space="preserve">Senior leaders, supported by Hounslow Safeguarding Children Board, have worked effectively with partners to raise the awareness and understanding of thresholds. This is resulting in better quality referrals. </w:t>
      </w:r>
    </w:p>
    <w:p w:rsidR="001A05CD" w:rsidRPr="004A3289" w:rsidRDefault="001A05CD" w:rsidP="001A05CD">
      <w:pPr>
        <w:pStyle w:val="Default"/>
        <w:spacing w:after="120"/>
        <w:rPr>
          <w:rFonts w:ascii="Calibri" w:hAnsi="Calibri"/>
          <w:color w:val="auto"/>
          <w:sz w:val="22"/>
          <w:szCs w:val="22"/>
        </w:rPr>
      </w:pPr>
    </w:p>
    <w:p w:rsidR="001A05CD" w:rsidRPr="004A3289" w:rsidRDefault="001A05CD" w:rsidP="001A05CD">
      <w:pPr>
        <w:pStyle w:val="Default"/>
        <w:spacing w:after="120"/>
        <w:ind w:left="426" w:hanging="426"/>
        <w:rPr>
          <w:rFonts w:ascii="Calibri" w:hAnsi="Calibri"/>
          <w:b/>
          <w:color w:val="auto"/>
          <w:sz w:val="22"/>
          <w:szCs w:val="22"/>
        </w:rPr>
      </w:pPr>
      <w:r w:rsidRPr="004A3289">
        <w:rPr>
          <w:rFonts w:ascii="Calibri" w:hAnsi="Calibri"/>
          <w:b/>
          <w:color w:val="auto"/>
          <w:sz w:val="22"/>
          <w:szCs w:val="22"/>
        </w:rPr>
        <w:t>Areas for Improvement</w:t>
      </w:r>
    </w:p>
    <w:p w:rsidR="001A05CD" w:rsidRPr="00624366" w:rsidRDefault="001A05CD" w:rsidP="001A05CD">
      <w:pPr>
        <w:pStyle w:val="Default"/>
        <w:widowControl/>
        <w:spacing w:after="120"/>
        <w:rPr>
          <w:rFonts w:ascii="Calibri" w:hAnsi="Calibri"/>
          <w:color w:val="auto"/>
          <w:sz w:val="22"/>
          <w:szCs w:val="22"/>
        </w:rPr>
      </w:pPr>
      <w:r w:rsidRPr="004A3289">
        <w:rPr>
          <w:rFonts w:ascii="Calibri" w:hAnsi="Calibri"/>
          <w:color w:val="auto"/>
          <w:sz w:val="22"/>
          <w:szCs w:val="22"/>
        </w:rPr>
        <w:t xml:space="preserve">The inspection report identifies the need to improve the consistency of services offered to children in need of help </w:t>
      </w:r>
      <w:r w:rsidRPr="00624366">
        <w:rPr>
          <w:rFonts w:ascii="Calibri" w:hAnsi="Calibri"/>
          <w:color w:val="auto"/>
          <w:sz w:val="22"/>
          <w:szCs w:val="22"/>
        </w:rPr>
        <w:t xml:space="preserve">and protection and to care leavers, and sets out four areas for improvement: </w:t>
      </w:r>
    </w:p>
    <w:p w:rsidR="001A05CD" w:rsidRPr="00624366" w:rsidRDefault="001A05CD" w:rsidP="00624366">
      <w:pPr>
        <w:pStyle w:val="Default"/>
        <w:widowControl/>
        <w:numPr>
          <w:ilvl w:val="0"/>
          <w:numId w:val="33"/>
        </w:numPr>
        <w:spacing w:after="120"/>
        <w:rPr>
          <w:rFonts w:ascii="Calibri" w:hAnsi="Calibri"/>
          <w:color w:val="auto"/>
          <w:sz w:val="22"/>
          <w:szCs w:val="22"/>
        </w:rPr>
      </w:pPr>
      <w:r w:rsidRPr="00624366">
        <w:rPr>
          <w:rFonts w:ascii="Calibri" w:hAnsi="Calibri"/>
          <w:color w:val="auto"/>
          <w:sz w:val="22"/>
          <w:szCs w:val="22"/>
        </w:rPr>
        <w:t xml:space="preserve">The quality of plans for children in need, including children in need of protection and disabled children. </w:t>
      </w:r>
    </w:p>
    <w:p w:rsidR="001A05CD" w:rsidRPr="00624366" w:rsidRDefault="001A05CD" w:rsidP="00624366">
      <w:pPr>
        <w:pStyle w:val="Default"/>
        <w:widowControl/>
        <w:numPr>
          <w:ilvl w:val="0"/>
          <w:numId w:val="33"/>
        </w:numPr>
        <w:spacing w:after="120"/>
        <w:rPr>
          <w:rFonts w:ascii="Calibri" w:hAnsi="Calibri"/>
          <w:color w:val="auto"/>
          <w:sz w:val="22"/>
          <w:szCs w:val="22"/>
        </w:rPr>
      </w:pPr>
      <w:r w:rsidRPr="00624366">
        <w:rPr>
          <w:rFonts w:ascii="Calibri" w:hAnsi="Calibri"/>
          <w:color w:val="auto"/>
          <w:sz w:val="22"/>
          <w:szCs w:val="22"/>
        </w:rPr>
        <w:t xml:space="preserve">The quality of case recording, with </w:t>
      </w:r>
      <w:r w:rsidR="00357197" w:rsidRPr="00624366">
        <w:rPr>
          <w:rFonts w:ascii="Calibri" w:hAnsi="Calibri"/>
          <w:color w:val="auto"/>
          <w:sz w:val="22"/>
          <w:szCs w:val="22"/>
        </w:rPr>
        <w:t>regard</w:t>
      </w:r>
      <w:r w:rsidRPr="00624366">
        <w:rPr>
          <w:rFonts w:ascii="Calibri" w:hAnsi="Calibri"/>
          <w:color w:val="auto"/>
          <w:sz w:val="22"/>
          <w:szCs w:val="22"/>
        </w:rPr>
        <w:t xml:space="preserve"> to: the management of allegations, 16- and 17-year-old homeless young people, private fostering arrangements and elective home education. </w:t>
      </w:r>
    </w:p>
    <w:p w:rsidR="001A05CD" w:rsidRPr="00624366" w:rsidRDefault="001A05CD" w:rsidP="00624366">
      <w:pPr>
        <w:pStyle w:val="ListParagraph"/>
        <w:numPr>
          <w:ilvl w:val="0"/>
          <w:numId w:val="33"/>
        </w:numPr>
        <w:spacing w:line="259" w:lineRule="auto"/>
        <w:contextualSpacing/>
      </w:pPr>
      <w:r w:rsidRPr="00624366">
        <w:t>The quality of recording of management oversight and supervision.</w:t>
      </w:r>
    </w:p>
    <w:p w:rsidR="001A05CD" w:rsidRDefault="001A05CD" w:rsidP="001A05CD">
      <w:pPr>
        <w:pStyle w:val="Default"/>
        <w:widowControl/>
        <w:numPr>
          <w:ilvl w:val="0"/>
          <w:numId w:val="33"/>
        </w:numPr>
        <w:spacing w:after="120"/>
        <w:rPr>
          <w:rFonts w:ascii="Calibri" w:hAnsi="Calibri"/>
          <w:color w:val="auto"/>
          <w:sz w:val="22"/>
          <w:szCs w:val="22"/>
        </w:rPr>
      </w:pPr>
      <w:r w:rsidRPr="00624366">
        <w:rPr>
          <w:rFonts w:ascii="Calibri" w:hAnsi="Calibri"/>
          <w:color w:val="auto"/>
          <w:sz w:val="22"/>
          <w:szCs w:val="22"/>
        </w:rPr>
        <w:t xml:space="preserve">Health information for care leavers. </w:t>
      </w:r>
    </w:p>
    <w:p w:rsidR="00165657" w:rsidRPr="00165657" w:rsidRDefault="00165657" w:rsidP="00165657">
      <w:pPr>
        <w:pStyle w:val="Default"/>
        <w:widowControl/>
        <w:spacing w:after="120"/>
        <w:ind w:left="720"/>
        <w:rPr>
          <w:rFonts w:ascii="Calibri" w:hAnsi="Calibri"/>
          <w:color w:val="auto"/>
          <w:sz w:val="22"/>
          <w:szCs w:val="22"/>
        </w:rPr>
      </w:pPr>
    </w:p>
    <w:p w:rsidR="00624366" w:rsidRDefault="001A05CD" w:rsidP="00165657">
      <w:pPr>
        <w:pStyle w:val="NoSpacing"/>
      </w:pPr>
      <w:r w:rsidRPr="00624366">
        <w:t xml:space="preserve">Alan Adams commented that </w:t>
      </w:r>
      <w:r w:rsidR="00BE1D38">
        <w:t>it was</w:t>
      </w:r>
      <w:r w:rsidRPr="00624366">
        <w:t xml:space="preserve"> a good inspection process which reflects t</w:t>
      </w:r>
      <w:r w:rsidR="001766FD" w:rsidRPr="00624366">
        <w:t>he hard work over the few years where</w:t>
      </w:r>
      <w:r w:rsidRPr="00624366">
        <w:t xml:space="preserve"> Hounslow has built a community around their children. </w:t>
      </w:r>
      <w:r w:rsidR="00F610B4" w:rsidRPr="00624366">
        <w:t xml:space="preserve">Alan Adams informed that the report is honest and is </w:t>
      </w:r>
      <w:r w:rsidR="001766FD" w:rsidRPr="00624366">
        <w:t>a delightful read</w:t>
      </w:r>
      <w:r w:rsidR="00F610B4" w:rsidRPr="00624366">
        <w:t xml:space="preserve">. </w:t>
      </w:r>
    </w:p>
    <w:p w:rsidR="00165657" w:rsidRPr="004A3289" w:rsidRDefault="00165657" w:rsidP="00165657">
      <w:pPr>
        <w:pStyle w:val="NoSpacing"/>
      </w:pPr>
    </w:p>
    <w:p w:rsidR="00A46383" w:rsidRPr="004A3289" w:rsidRDefault="001A05CD" w:rsidP="00165657">
      <w:pPr>
        <w:pStyle w:val="NoSpacing"/>
      </w:pPr>
      <w:r w:rsidRPr="004A3289">
        <w:t xml:space="preserve">Jacqui McShannon commented that the report does not capture the positive feedback. She is </w:t>
      </w:r>
      <w:r w:rsidR="00F610B4" w:rsidRPr="004A3289">
        <w:t>proud</w:t>
      </w:r>
      <w:r w:rsidR="00F449A0">
        <w:t xml:space="preserve"> of</w:t>
      </w:r>
      <w:r w:rsidRPr="004A3289">
        <w:t xml:space="preserve"> Heads of Service, Managers </w:t>
      </w:r>
      <w:r w:rsidR="00921BAC">
        <w:t>and S</w:t>
      </w:r>
      <w:r w:rsidR="00F610B4" w:rsidRPr="004A3289">
        <w:t xml:space="preserve">taff. </w:t>
      </w:r>
    </w:p>
    <w:p w:rsidR="00624366" w:rsidRPr="004A3289" w:rsidRDefault="00624366" w:rsidP="00165657">
      <w:pPr>
        <w:pStyle w:val="NoSpacing"/>
      </w:pPr>
    </w:p>
    <w:p w:rsidR="00A46383" w:rsidRPr="004A3289" w:rsidRDefault="00A46383" w:rsidP="00165657">
      <w:pPr>
        <w:pStyle w:val="NoSpacing"/>
      </w:pPr>
      <w:r w:rsidRPr="004A3289">
        <w:t>Cllr Tom Bruce commented that Hounslow</w:t>
      </w:r>
      <w:r w:rsidR="00764FEA">
        <w:t>’s employees</w:t>
      </w:r>
      <w:r w:rsidRPr="004A3289">
        <w:t xml:space="preserve"> </w:t>
      </w:r>
      <w:r w:rsidR="00277EDA" w:rsidRPr="004A3289">
        <w:t>must</w:t>
      </w:r>
      <w:r w:rsidRPr="004A3289">
        <w:t xml:space="preserve"> really celebrate the positive outcome f</w:t>
      </w:r>
      <w:r w:rsidR="00931398">
        <w:t>rom the Ofsted inspection and people need to</w:t>
      </w:r>
      <w:r w:rsidRPr="004A3289">
        <w:t xml:space="preserve"> spread the word that Hounslow is a good borough to live. </w:t>
      </w:r>
    </w:p>
    <w:p w:rsidR="00624366" w:rsidRPr="004A3289" w:rsidRDefault="00624366" w:rsidP="00165657">
      <w:pPr>
        <w:pStyle w:val="NoSpacing"/>
      </w:pPr>
    </w:p>
    <w:p w:rsidR="008C2EA9" w:rsidRDefault="002A24FE" w:rsidP="00165657">
      <w:pPr>
        <w:pStyle w:val="NoSpacing"/>
        <w:rPr>
          <w:rFonts w:cs="Arial"/>
        </w:rPr>
      </w:pPr>
      <w:r w:rsidRPr="004A3289">
        <w:rPr>
          <w:rFonts w:cs="Arial"/>
        </w:rPr>
        <w:t>The Ch</w:t>
      </w:r>
      <w:r w:rsidR="00931398">
        <w:rPr>
          <w:rFonts w:cs="Arial"/>
        </w:rPr>
        <w:t>air informed that the HSCB</w:t>
      </w:r>
      <w:r w:rsidRPr="004A3289">
        <w:rPr>
          <w:rFonts w:cs="Arial"/>
        </w:rPr>
        <w:t xml:space="preserve"> w</w:t>
      </w:r>
      <w:r w:rsidR="00277EDA">
        <w:rPr>
          <w:rFonts w:cs="Arial"/>
        </w:rPr>
        <w:t>as not inspected however she had</w:t>
      </w:r>
      <w:r w:rsidRPr="004A3289">
        <w:rPr>
          <w:rFonts w:cs="Arial"/>
        </w:rPr>
        <w:t xml:space="preserve"> a long interview with the inspectors and partnership working was </w:t>
      </w:r>
      <w:r w:rsidR="00931398">
        <w:rPr>
          <w:rFonts w:cs="Arial"/>
        </w:rPr>
        <w:t>acknowledged</w:t>
      </w:r>
      <w:r w:rsidR="00D42F11">
        <w:rPr>
          <w:rFonts w:cs="Arial"/>
        </w:rPr>
        <w:t xml:space="preserve"> to be strong</w:t>
      </w:r>
      <w:r w:rsidR="00931398">
        <w:rPr>
          <w:rFonts w:cs="Arial"/>
        </w:rPr>
        <w:t xml:space="preserve"> which is positive</w:t>
      </w:r>
      <w:r w:rsidRPr="004A3289">
        <w:rPr>
          <w:rFonts w:cs="Arial"/>
        </w:rPr>
        <w:t xml:space="preserve">. </w:t>
      </w:r>
    </w:p>
    <w:p w:rsidR="008C2EA9" w:rsidRDefault="008C2EA9" w:rsidP="00165657">
      <w:pPr>
        <w:pStyle w:val="NoSpacing"/>
        <w:rPr>
          <w:rFonts w:cs="Arial"/>
        </w:rPr>
      </w:pPr>
    </w:p>
    <w:p w:rsidR="001A05CD" w:rsidRPr="004A3289" w:rsidRDefault="003F4757" w:rsidP="00165657">
      <w:pPr>
        <w:pStyle w:val="NoSpacing"/>
        <w:rPr>
          <w:rFonts w:cs="Arial"/>
        </w:rPr>
      </w:pPr>
      <w:r w:rsidRPr="004A3289">
        <w:rPr>
          <w:rFonts w:cs="Arial"/>
        </w:rPr>
        <w:t xml:space="preserve">The Chair would like to congratulate Children’s Services </w:t>
      </w:r>
      <w:r w:rsidR="00512787" w:rsidRPr="004A3289">
        <w:rPr>
          <w:rFonts w:cs="Arial"/>
        </w:rPr>
        <w:t xml:space="preserve">on the positive outcome of the ILACS Inspection. </w:t>
      </w:r>
    </w:p>
    <w:p w:rsidR="00B32808" w:rsidRPr="004A3289" w:rsidRDefault="00B32808" w:rsidP="0008686B">
      <w:pPr>
        <w:pStyle w:val="ListParagraph"/>
        <w:spacing w:line="259" w:lineRule="auto"/>
        <w:ind w:left="0"/>
        <w:contextualSpacing/>
        <w:rPr>
          <w:rFonts w:cs="Arial"/>
          <w:b/>
        </w:rPr>
      </w:pPr>
    </w:p>
    <w:p w:rsidR="00BD4D0C" w:rsidRDefault="003D6EC4" w:rsidP="00A74D84">
      <w:pPr>
        <w:pStyle w:val="ListParagraph"/>
        <w:spacing w:after="160" w:line="259" w:lineRule="auto"/>
        <w:ind w:left="0"/>
        <w:contextualSpacing/>
        <w:rPr>
          <w:rFonts w:cs="Arial"/>
          <w:b/>
          <w:sz w:val="24"/>
          <w:szCs w:val="24"/>
        </w:rPr>
      </w:pPr>
      <w:r w:rsidRPr="003D6EC4">
        <w:rPr>
          <w:rFonts w:cs="Arial"/>
          <w:b/>
          <w:sz w:val="24"/>
          <w:szCs w:val="24"/>
        </w:rPr>
        <w:t>9)</w:t>
      </w:r>
      <w:r>
        <w:rPr>
          <w:rFonts w:cs="Arial"/>
          <w:b/>
          <w:sz w:val="24"/>
          <w:szCs w:val="24"/>
        </w:rPr>
        <w:t xml:space="preserve"> HRCH Performance in the MASH </w:t>
      </w:r>
    </w:p>
    <w:p w:rsidR="003D6EC4" w:rsidRPr="003D6EC4" w:rsidRDefault="003D6EC4" w:rsidP="00A74D84">
      <w:pPr>
        <w:pStyle w:val="ListParagraph"/>
        <w:spacing w:after="160" w:line="259" w:lineRule="auto"/>
        <w:ind w:left="0"/>
        <w:contextualSpacing/>
        <w:rPr>
          <w:rFonts w:cs="Arial"/>
          <w:b/>
          <w:sz w:val="24"/>
          <w:szCs w:val="24"/>
        </w:rPr>
      </w:pPr>
    </w:p>
    <w:p w:rsidR="003D6EC4" w:rsidRDefault="003D6EC4" w:rsidP="00A74D84">
      <w:pPr>
        <w:pStyle w:val="ListParagraph"/>
        <w:spacing w:after="160" w:line="259" w:lineRule="auto"/>
        <w:ind w:left="0"/>
        <w:contextualSpacing/>
        <w:rPr>
          <w:rFonts w:asciiTheme="minorHAnsi" w:hAnsiTheme="minorHAnsi" w:cs="Arial"/>
        </w:rPr>
      </w:pPr>
      <w:r w:rsidRPr="004A3289">
        <w:rPr>
          <w:rFonts w:asciiTheme="minorHAnsi" w:hAnsiTheme="minorHAnsi" w:cs="Arial"/>
        </w:rPr>
        <w:t>Tony Bowen summarised a report, which was circulated to members prior to the meeting and welcomed comments and questions.</w:t>
      </w:r>
    </w:p>
    <w:p w:rsidR="008677A1" w:rsidRDefault="008677A1" w:rsidP="00A74D84">
      <w:pPr>
        <w:pStyle w:val="ListParagraph"/>
        <w:spacing w:after="160" w:line="259" w:lineRule="auto"/>
        <w:ind w:left="0"/>
        <w:contextualSpacing/>
        <w:rPr>
          <w:rFonts w:asciiTheme="minorHAnsi" w:hAnsiTheme="minorHAnsi" w:cs="Arial"/>
        </w:rPr>
      </w:pPr>
    </w:p>
    <w:p w:rsidR="00297DFF" w:rsidRPr="001A2047" w:rsidRDefault="008677A1" w:rsidP="00D81D5C">
      <w:pPr>
        <w:spacing w:after="160" w:line="259" w:lineRule="auto"/>
        <w:contextualSpacing/>
        <w:rPr>
          <w:rFonts w:asciiTheme="minorHAnsi" w:hAnsiTheme="minorHAnsi" w:cs="Arial"/>
        </w:rPr>
      </w:pPr>
      <w:r w:rsidRPr="003451F0">
        <w:rPr>
          <w:rFonts w:asciiTheme="minorHAnsi" w:hAnsiTheme="minorHAnsi" w:cs="Arial"/>
        </w:rPr>
        <w:t xml:space="preserve">Quarter </w:t>
      </w:r>
      <w:r w:rsidR="00D91719">
        <w:rPr>
          <w:rFonts w:asciiTheme="minorHAnsi" w:hAnsiTheme="minorHAnsi" w:cs="Arial"/>
        </w:rPr>
        <w:t xml:space="preserve">2 saw 128 </w:t>
      </w:r>
      <w:r w:rsidRPr="003451F0">
        <w:rPr>
          <w:rFonts w:asciiTheme="minorHAnsi" w:hAnsiTheme="minorHAnsi" w:cs="Arial"/>
        </w:rPr>
        <w:t>request</w:t>
      </w:r>
      <w:r w:rsidR="00D91719">
        <w:rPr>
          <w:rFonts w:asciiTheme="minorHAnsi" w:hAnsiTheme="minorHAnsi" w:cs="Arial"/>
        </w:rPr>
        <w:t>s</w:t>
      </w:r>
      <w:r w:rsidRPr="003451F0">
        <w:rPr>
          <w:rFonts w:asciiTheme="minorHAnsi" w:hAnsiTheme="minorHAnsi" w:cs="Arial"/>
        </w:rPr>
        <w:t xml:space="preserve"> for health</w:t>
      </w:r>
      <w:r w:rsidR="003451F0">
        <w:rPr>
          <w:rFonts w:asciiTheme="minorHAnsi" w:hAnsiTheme="minorHAnsi" w:cs="Arial"/>
        </w:rPr>
        <w:t xml:space="preserve"> compared to </w:t>
      </w:r>
      <w:r w:rsidR="002659C5">
        <w:rPr>
          <w:rFonts w:asciiTheme="minorHAnsi" w:hAnsiTheme="minorHAnsi" w:cs="Arial"/>
        </w:rPr>
        <w:t xml:space="preserve">239 requests in </w:t>
      </w:r>
      <w:r w:rsidR="003451F0">
        <w:rPr>
          <w:rFonts w:asciiTheme="minorHAnsi" w:hAnsiTheme="minorHAnsi" w:cs="Arial"/>
        </w:rPr>
        <w:t xml:space="preserve">quarter 1 and only 46% of </w:t>
      </w:r>
      <w:r w:rsidRPr="003451F0">
        <w:rPr>
          <w:rFonts w:asciiTheme="minorHAnsi" w:hAnsiTheme="minorHAnsi" w:cs="Arial"/>
        </w:rPr>
        <w:t>cases breached</w:t>
      </w:r>
      <w:r w:rsidR="003451F0">
        <w:rPr>
          <w:rFonts w:asciiTheme="minorHAnsi" w:hAnsiTheme="minorHAnsi" w:cs="Arial"/>
        </w:rPr>
        <w:t xml:space="preserve"> compared to 54% in quarter 1</w:t>
      </w:r>
      <w:r w:rsidR="002659C5">
        <w:rPr>
          <w:rFonts w:asciiTheme="minorHAnsi" w:hAnsiTheme="minorHAnsi" w:cs="Arial"/>
        </w:rPr>
        <w:t xml:space="preserve"> </w:t>
      </w:r>
      <w:r w:rsidR="002659C5" w:rsidRPr="002659C5">
        <w:rPr>
          <w:rFonts w:asciiTheme="minorHAnsi" w:hAnsiTheme="minorHAnsi" w:cs="Arial"/>
        </w:rPr>
        <w:t>which indicates there has been a slight improvement in the timeliness o</w:t>
      </w:r>
      <w:r w:rsidR="002659C5">
        <w:rPr>
          <w:rFonts w:asciiTheme="minorHAnsi" w:hAnsiTheme="minorHAnsi" w:cs="Arial"/>
        </w:rPr>
        <w:t>f health intelligence reporting</w:t>
      </w:r>
      <w:r w:rsidRPr="003451F0">
        <w:rPr>
          <w:rFonts w:asciiTheme="minorHAnsi" w:hAnsiTheme="minorHAnsi" w:cs="Arial"/>
        </w:rPr>
        <w:t xml:space="preserve">. </w:t>
      </w:r>
      <w:r w:rsidR="003451F0" w:rsidRPr="003451F0">
        <w:rPr>
          <w:rFonts w:asciiTheme="minorHAnsi" w:hAnsiTheme="minorHAnsi" w:cs="Arial"/>
        </w:rPr>
        <w:t xml:space="preserve">An action from MASH health intelligence meeting was to </w:t>
      </w:r>
      <w:r w:rsidR="003451F0">
        <w:rPr>
          <w:rFonts w:asciiTheme="minorHAnsi" w:hAnsiTheme="minorHAnsi" w:cs="Arial"/>
        </w:rPr>
        <w:t>d</w:t>
      </w:r>
      <w:r w:rsidR="003451F0" w:rsidRPr="003451F0">
        <w:rPr>
          <w:rFonts w:asciiTheme="minorHAnsi" w:hAnsiTheme="minorHAnsi" w:cs="Arial"/>
        </w:rPr>
        <w:t>raft a Standard Operating Procedure (SOP) for responding to health information requests and share with MASH management group for review</w:t>
      </w:r>
      <w:r w:rsidR="00365B7A">
        <w:rPr>
          <w:rFonts w:asciiTheme="minorHAnsi" w:hAnsiTheme="minorHAnsi" w:cs="Arial"/>
        </w:rPr>
        <w:t xml:space="preserve">. The MASH SOP </w:t>
      </w:r>
      <w:r w:rsidR="00B25031">
        <w:rPr>
          <w:rFonts w:asciiTheme="minorHAnsi" w:hAnsiTheme="minorHAnsi" w:cs="Arial"/>
        </w:rPr>
        <w:t>will be launched on the 3</w:t>
      </w:r>
      <w:r w:rsidR="00B25031" w:rsidRPr="00B25031">
        <w:rPr>
          <w:rFonts w:asciiTheme="minorHAnsi" w:hAnsiTheme="minorHAnsi" w:cs="Arial"/>
          <w:vertAlign w:val="superscript"/>
        </w:rPr>
        <w:t>rd</w:t>
      </w:r>
      <w:r w:rsidR="00B25031">
        <w:rPr>
          <w:rFonts w:asciiTheme="minorHAnsi" w:hAnsiTheme="minorHAnsi" w:cs="Arial"/>
        </w:rPr>
        <w:t xml:space="preserve"> December 2018. </w:t>
      </w:r>
      <w:r w:rsidR="00D81D5C" w:rsidRPr="001A2047">
        <w:rPr>
          <w:rFonts w:asciiTheme="minorHAnsi" w:hAnsiTheme="minorHAnsi" w:cs="Arial"/>
        </w:rPr>
        <w:t xml:space="preserve">Returns will be </w:t>
      </w:r>
      <w:r w:rsidR="00D81D5C" w:rsidRPr="001A2047">
        <w:t>audited</w:t>
      </w:r>
      <w:r w:rsidR="00297DFF" w:rsidRPr="001A2047">
        <w:t xml:space="preserve"> in January</w:t>
      </w:r>
      <w:r w:rsidR="00D81D5C" w:rsidRPr="001A2047">
        <w:t xml:space="preserve"> 2019. </w:t>
      </w:r>
      <w:r w:rsidR="00297DFF" w:rsidRPr="001A2047">
        <w:t xml:space="preserve"> </w:t>
      </w:r>
    </w:p>
    <w:p w:rsidR="00297DFF" w:rsidRPr="0041428D" w:rsidRDefault="00297DFF" w:rsidP="00A74D84">
      <w:pPr>
        <w:pStyle w:val="ListParagraph"/>
        <w:spacing w:after="160" w:line="259" w:lineRule="auto"/>
        <w:ind w:left="0"/>
        <w:contextualSpacing/>
      </w:pPr>
    </w:p>
    <w:p w:rsidR="00297DFF" w:rsidRPr="00DC333C" w:rsidRDefault="00297DFF" w:rsidP="00A74D84">
      <w:pPr>
        <w:pStyle w:val="ListParagraph"/>
        <w:spacing w:after="160" w:line="259" w:lineRule="auto"/>
        <w:ind w:left="0"/>
        <w:contextualSpacing/>
      </w:pPr>
      <w:r w:rsidRPr="0041428D">
        <w:t>T</w:t>
      </w:r>
      <w:r w:rsidR="00DC333C" w:rsidRPr="0041428D">
        <w:t xml:space="preserve">he </w:t>
      </w:r>
      <w:r w:rsidR="00DC333C" w:rsidRPr="00DC333C">
        <w:t>Chair acknowledged the volume</w:t>
      </w:r>
      <w:r w:rsidRPr="00DC333C">
        <w:t xml:space="preserve"> of work that has gone into this piece of work. </w:t>
      </w:r>
    </w:p>
    <w:p w:rsidR="003D6EC4" w:rsidRPr="004A3289" w:rsidRDefault="003D6EC4" w:rsidP="00A74D84">
      <w:pPr>
        <w:pStyle w:val="ListParagraph"/>
        <w:spacing w:after="160" w:line="259" w:lineRule="auto"/>
        <w:ind w:left="0"/>
        <w:contextualSpacing/>
        <w:rPr>
          <w:sz w:val="28"/>
          <w:szCs w:val="28"/>
        </w:rPr>
      </w:pPr>
    </w:p>
    <w:p w:rsidR="0008669F" w:rsidRPr="00D22D02" w:rsidRDefault="0008669F" w:rsidP="00A74D84">
      <w:pPr>
        <w:pStyle w:val="ListParagraph"/>
        <w:spacing w:after="160" w:line="259" w:lineRule="auto"/>
        <w:ind w:left="0"/>
        <w:contextualSpacing/>
        <w:rPr>
          <w:rFonts w:asciiTheme="minorHAnsi" w:hAnsiTheme="minorHAnsi" w:cs="Arial"/>
          <w:b/>
          <w:sz w:val="28"/>
          <w:szCs w:val="28"/>
        </w:rPr>
      </w:pPr>
      <w:r w:rsidRPr="00D22D02">
        <w:rPr>
          <w:rFonts w:asciiTheme="minorHAnsi" w:hAnsiTheme="minorHAnsi" w:cs="Arial"/>
          <w:b/>
          <w:sz w:val="28"/>
          <w:szCs w:val="28"/>
        </w:rPr>
        <w:t>Standing Agenda Items</w:t>
      </w:r>
    </w:p>
    <w:p w:rsidR="00573B9B" w:rsidRPr="00804B88" w:rsidRDefault="00573B9B" w:rsidP="002C7428">
      <w:pPr>
        <w:spacing w:after="160" w:line="259" w:lineRule="auto"/>
        <w:contextualSpacing/>
        <w:rPr>
          <w:rFonts w:asciiTheme="minorHAnsi" w:hAnsiTheme="minorHAnsi" w:cs="Arial"/>
        </w:rPr>
      </w:pPr>
    </w:p>
    <w:p w:rsidR="00573B9B" w:rsidRPr="00373B27" w:rsidRDefault="003D6EC4" w:rsidP="002C7428">
      <w:pPr>
        <w:spacing w:after="160" w:line="259" w:lineRule="auto"/>
        <w:contextualSpacing/>
        <w:rPr>
          <w:rFonts w:asciiTheme="minorHAnsi" w:hAnsiTheme="minorHAnsi" w:cs="Arial"/>
          <w:b/>
          <w:sz w:val="24"/>
          <w:szCs w:val="24"/>
        </w:rPr>
      </w:pPr>
      <w:r>
        <w:rPr>
          <w:rFonts w:asciiTheme="minorHAnsi" w:hAnsiTheme="minorHAnsi" w:cs="Arial"/>
          <w:b/>
          <w:sz w:val="24"/>
          <w:szCs w:val="24"/>
        </w:rPr>
        <w:t>10</w:t>
      </w:r>
      <w:r w:rsidR="00D22D02" w:rsidRPr="00D22D02">
        <w:rPr>
          <w:rFonts w:asciiTheme="minorHAnsi" w:hAnsiTheme="minorHAnsi" w:cs="Arial"/>
          <w:b/>
          <w:sz w:val="24"/>
          <w:szCs w:val="24"/>
        </w:rPr>
        <w:t xml:space="preserve">) </w:t>
      </w:r>
      <w:r w:rsidR="00573B9B" w:rsidRPr="00373B27">
        <w:rPr>
          <w:rFonts w:asciiTheme="minorHAnsi" w:hAnsiTheme="minorHAnsi" w:cs="Arial"/>
          <w:b/>
          <w:sz w:val="24"/>
          <w:szCs w:val="24"/>
        </w:rPr>
        <w:t>Feedback from Strategic Boards</w:t>
      </w:r>
    </w:p>
    <w:p w:rsidR="00573B9B" w:rsidRPr="00373B27" w:rsidRDefault="00573B9B" w:rsidP="002C7428">
      <w:pPr>
        <w:spacing w:after="160" w:line="259" w:lineRule="auto"/>
        <w:contextualSpacing/>
        <w:rPr>
          <w:rFonts w:asciiTheme="minorHAnsi" w:hAnsiTheme="minorHAnsi" w:cs="Arial"/>
        </w:rPr>
      </w:pPr>
    </w:p>
    <w:p w:rsidR="00522185" w:rsidRPr="00373B27" w:rsidRDefault="00522185" w:rsidP="007B3642">
      <w:pPr>
        <w:rPr>
          <w:rFonts w:asciiTheme="minorHAnsi" w:hAnsiTheme="minorHAnsi" w:cs="Arial"/>
          <w:b/>
        </w:rPr>
      </w:pPr>
      <w:r w:rsidRPr="00373B27">
        <w:rPr>
          <w:rFonts w:asciiTheme="minorHAnsi" w:hAnsiTheme="minorHAnsi" w:cs="Arial"/>
          <w:b/>
        </w:rPr>
        <w:t>Youth Crime Management Board</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Violence Against Women and Girls (VAWG)</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Community Safety Partnership</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Health and Wellbeing Board</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Pr="00373B27" w:rsidRDefault="00522185" w:rsidP="007B3642">
      <w:pPr>
        <w:rPr>
          <w:rFonts w:asciiTheme="minorHAnsi" w:hAnsiTheme="minorHAnsi" w:cs="Arial"/>
          <w:b/>
        </w:rPr>
      </w:pPr>
      <w:r w:rsidRPr="00373B27">
        <w:rPr>
          <w:rFonts w:asciiTheme="minorHAnsi" w:hAnsiTheme="minorHAnsi" w:cs="Arial"/>
          <w:b/>
        </w:rPr>
        <w:t>Hounslow Safeguarding Adults’ Board</w:t>
      </w:r>
    </w:p>
    <w:p w:rsidR="007B3642" w:rsidRPr="00373B27" w:rsidRDefault="007B3642" w:rsidP="007B3642">
      <w:pPr>
        <w:rPr>
          <w:rFonts w:asciiTheme="minorHAnsi" w:hAnsiTheme="minorHAnsi" w:cs="Arial"/>
          <w:b/>
        </w:rPr>
      </w:pPr>
    </w:p>
    <w:p w:rsidR="007B3642" w:rsidRPr="00373B27" w:rsidRDefault="007B3642" w:rsidP="007B3642">
      <w:pPr>
        <w:rPr>
          <w:rFonts w:asciiTheme="minorHAnsi" w:hAnsiTheme="minorHAnsi" w:cs="Arial"/>
        </w:rPr>
      </w:pPr>
      <w:r w:rsidRPr="00373B27">
        <w:rPr>
          <w:rFonts w:asciiTheme="minorHAnsi" w:hAnsiTheme="minorHAnsi" w:cs="Arial"/>
        </w:rPr>
        <w:t xml:space="preserve">No safeguarding </w:t>
      </w:r>
      <w:r w:rsidR="00E50898" w:rsidRPr="00373B27">
        <w:rPr>
          <w:rFonts w:asciiTheme="minorHAnsi" w:hAnsiTheme="minorHAnsi" w:cs="Arial"/>
        </w:rPr>
        <w:t>updates</w:t>
      </w:r>
      <w:r w:rsidRPr="00373B27">
        <w:rPr>
          <w:rFonts w:asciiTheme="minorHAnsi" w:hAnsiTheme="minorHAnsi" w:cs="Arial"/>
        </w:rPr>
        <w:t xml:space="preserve"> were shared with the meeting.</w:t>
      </w:r>
    </w:p>
    <w:p w:rsidR="007B3642" w:rsidRPr="00373B27" w:rsidRDefault="007B3642" w:rsidP="007B3642">
      <w:pPr>
        <w:rPr>
          <w:rFonts w:asciiTheme="minorHAnsi" w:hAnsiTheme="minorHAnsi" w:cs="Arial"/>
          <w:b/>
        </w:rPr>
      </w:pPr>
    </w:p>
    <w:p w:rsidR="00522185" w:rsidRDefault="00522185" w:rsidP="007B3642">
      <w:pPr>
        <w:rPr>
          <w:rFonts w:asciiTheme="minorHAnsi" w:hAnsiTheme="minorHAnsi" w:cs="Arial"/>
          <w:b/>
        </w:rPr>
      </w:pPr>
      <w:r w:rsidRPr="00373B27">
        <w:rPr>
          <w:rFonts w:asciiTheme="minorHAnsi" w:hAnsiTheme="minorHAnsi" w:cs="Arial"/>
          <w:b/>
        </w:rPr>
        <w:t>SEND Inspection</w:t>
      </w:r>
    </w:p>
    <w:p w:rsidR="00D868F4" w:rsidRPr="00373B27" w:rsidRDefault="00D868F4" w:rsidP="007B3642">
      <w:pPr>
        <w:rPr>
          <w:rFonts w:asciiTheme="minorHAnsi" w:hAnsiTheme="minorHAnsi" w:cs="Arial"/>
          <w:b/>
        </w:rPr>
      </w:pPr>
    </w:p>
    <w:p w:rsidR="00D868F4" w:rsidRDefault="00D868F4" w:rsidP="00D868F4">
      <w:r w:rsidRPr="00D868F4">
        <w:t xml:space="preserve">No safeguarding updates were shared with the meeting. </w:t>
      </w:r>
    </w:p>
    <w:p w:rsidR="003D6EC4" w:rsidRDefault="003D6EC4" w:rsidP="00D868F4"/>
    <w:p w:rsidR="003D6EC4" w:rsidRPr="00256962" w:rsidRDefault="003D6EC4" w:rsidP="00D868F4">
      <w:pPr>
        <w:rPr>
          <w:b/>
          <w:sz w:val="24"/>
          <w:szCs w:val="24"/>
        </w:rPr>
      </w:pPr>
      <w:r w:rsidRPr="00256962">
        <w:rPr>
          <w:b/>
          <w:sz w:val="24"/>
          <w:szCs w:val="24"/>
        </w:rPr>
        <w:t>11)</w:t>
      </w:r>
      <w:r w:rsidR="00256962">
        <w:rPr>
          <w:b/>
          <w:sz w:val="24"/>
          <w:szCs w:val="24"/>
        </w:rPr>
        <w:t xml:space="preserve"> FYI – No items </w:t>
      </w:r>
    </w:p>
    <w:p w:rsidR="00373B27" w:rsidRPr="00804B88" w:rsidRDefault="00373B27" w:rsidP="007B3642">
      <w:pPr>
        <w:rPr>
          <w:rFonts w:asciiTheme="minorHAnsi" w:hAnsiTheme="minorHAnsi" w:cs="Arial"/>
          <w:b/>
        </w:rPr>
      </w:pPr>
    </w:p>
    <w:p w:rsidR="00C647CB" w:rsidRDefault="00772511" w:rsidP="00B059B6">
      <w:pPr>
        <w:rPr>
          <w:rFonts w:asciiTheme="minorHAnsi" w:hAnsiTheme="minorHAnsi" w:cs="Arial"/>
          <w:b/>
          <w:sz w:val="24"/>
          <w:szCs w:val="24"/>
        </w:rPr>
      </w:pPr>
      <w:r w:rsidRPr="001B232C">
        <w:rPr>
          <w:rFonts w:asciiTheme="minorHAnsi" w:hAnsiTheme="minorHAnsi" w:cs="Arial"/>
          <w:b/>
          <w:sz w:val="24"/>
          <w:szCs w:val="24"/>
        </w:rPr>
        <w:t>12</w:t>
      </w:r>
      <w:r w:rsidR="00256962">
        <w:rPr>
          <w:rFonts w:asciiTheme="minorHAnsi" w:hAnsiTheme="minorHAnsi" w:cs="Arial"/>
          <w:b/>
          <w:sz w:val="24"/>
          <w:szCs w:val="24"/>
        </w:rPr>
        <w:t xml:space="preserve">) </w:t>
      </w:r>
      <w:r w:rsidR="00B059B6" w:rsidRPr="001B232C">
        <w:rPr>
          <w:rFonts w:asciiTheme="minorHAnsi" w:hAnsiTheme="minorHAnsi" w:cs="Arial"/>
          <w:b/>
          <w:sz w:val="24"/>
          <w:szCs w:val="24"/>
        </w:rPr>
        <w:t xml:space="preserve"> </w:t>
      </w:r>
      <w:r w:rsidR="00AF48F7" w:rsidRPr="001B232C">
        <w:rPr>
          <w:rFonts w:asciiTheme="minorHAnsi" w:hAnsiTheme="minorHAnsi" w:cs="Arial"/>
          <w:b/>
          <w:sz w:val="24"/>
          <w:szCs w:val="24"/>
        </w:rPr>
        <w:t xml:space="preserve">Any Other Business </w:t>
      </w:r>
    </w:p>
    <w:p w:rsidR="0004665A" w:rsidRDefault="0004665A" w:rsidP="00B059B6">
      <w:pPr>
        <w:rPr>
          <w:rFonts w:asciiTheme="minorHAnsi" w:hAnsiTheme="minorHAnsi" w:cs="Arial"/>
          <w:b/>
          <w:sz w:val="24"/>
          <w:szCs w:val="24"/>
        </w:rPr>
      </w:pPr>
    </w:p>
    <w:p w:rsidR="0004665A" w:rsidRPr="00D25176" w:rsidRDefault="0004665A" w:rsidP="0004665A">
      <w:pPr>
        <w:rPr>
          <w:rFonts w:asciiTheme="minorHAnsi" w:hAnsiTheme="minorHAnsi" w:cs="Arial"/>
        </w:rPr>
      </w:pPr>
      <w:r w:rsidRPr="00D25176">
        <w:rPr>
          <w:rFonts w:asciiTheme="minorHAnsi" w:hAnsiTheme="minorHAnsi" w:cs="Arial"/>
        </w:rPr>
        <w:t>The Chair informed the meeting that Alan Adams, Executive Director</w:t>
      </w:r>
      <w:r w:rsidR="00A56036">
        <w:rPr>
          <w:rFonts w:asciiTheme="minorHAnsi" w:hAnsiTheme="minorHAnsi" w:cs="Arial"/>
        </w:rPr>
        <w:t xml:space="preserve"> for</w:t>
      </w:r>
      <w:r w:rsidRPr="00D25176">
        <w:rPr>
          <w:rFonts w:asciiTheme="minorHAnsi" w:hAnsiTheme="minorHAnsi" w:cs="Arial"/>
        </w:rPr>
        <w:t xml:space="preserve"> Children’s, Adults and Housing is leaving </w:t>
      </w:r>
      <w:r w:rsidR="00A56036">
        <w:rPr>
          <w:rFonts w:asciiTheme="minorHAnsi" w:hAnsiTheme="minorHAnsi" w:cs="Arial"/>
        </w:rPr>
        <w:t xml:space="preserve">the </w:t>
      </w:r>
      <w:r w:rsidRPr="00D25176">
        <w:rPr>
          <w:rFonts w:asciiTheme="minorHAnsi" w:hAnsiTheme="minorHAnsi" w:cs="Arial"/>
        </w:rPr>
        <w:t xml:space="preserve">London Borough of Hounslow and would like to thank him for his great support </w:t>
      </w:r>
      <w:r w:rsidR="006756D7">
        <w:rPr>
          <w:rFonts w:asciiTheme="minorHAnsi" w:hAnsiTheme="minorHAnsi" w:cs="Arial"/>
        </w:rPr>
        <w:t>of the Board.</w:t>
      </w:r>
    </w:p>
    <w:p w:rsidR="0004665A" w:rsidRPr="0041428D" w:rsidRDefault="0004665A" w:rsidP="0004665A">
      <w:pPr>
        <w:rPr>
          <w:rFonts w:asciiTheme="minorHAnsi" w:hAnsiTheme="minorHAnsi" w:cs="Arial"/>
        </w:rPr>
      </w:pPr>
    </w:p>
    <w:p w:rsidR="0004665A" w:rsidRPr="00F216D3" w:rsidRDefault="0004665A" w:rsidP="0004665A">
      <w:pPr>
        <w:rPr>
          <w:rFonts w:asciiTheme="minorHAnsi" w:hAnsiTheme="minorHAnsi" w:cs="Arial"/>
        </w:rPr>
      </w:pPr>
      <w:r w:rsidRPr="0041428D">
        <w:rPr>
          <w:rFonts w:asciiTheme="minorHAnsi" w:hAnsiTheme="minorHAnsi" w:cs="Arial"/>
        </w:rPr>
        <w:t xml:space="preserve">The </w:t>
      </w:r>
      <w:r w:rsidRPr="00F216D3">
        <w:rPr>
          <w:rFonts w:asciiTheme="minorHAnsi" w:hAnsiTheme="minorHAnsi" w:cs="Arial"/>
        </w:rPr>
        <w:t xml:space="preserve">Chair </w:t>
      </w:r>
      <w:r w:rsidR="003A70E7" w:rsidRPr="00F216D3">
        <w:rPr>
          <w:rFonts w:asciiTheme="minorHAnsi" w:hAnsiTheme="minorHAnsi" w:cs="Arial"/>
        </w:rPr>
        <w:t xml:space="preserve">congratulated </w:t>
      </w:r>
      <w:r w:rsidRPr="00F216D3">
        <w:rPr>
          <w:rFonts w:asciiTheme="minorHAnsi" w:hAnsiTheme="minorHAnsi" w:cs="Arial"/>
        </w:rPr>
        <w:t xml:space="preserve">Helen Flanagan </w:t>
      </w:r>
      <w:r w:rsidR="003A70E7" w:rsidRPr="00F216D3">
        <w:rPr>
          <w:rFonts w:asciiTheme="minorHAnsi" w:hAnsiTheme="minorHAnsi" w:cs="Arial"/>
        </w:rPr>
        <w:t xml:space="preserve">on her promotion to </w:t>
      </w:r>
      <w:r w:rsidR="007A7562">
        <w:rPr>
          <w:rFonts w:asciiTheme="minorHAnsi" w:hAnsiTheme="minorHAnsi" w:cs="Arial"/>
        </w:rPr>
        <w:t xml:space="preserve">temporary </w:t>
      </w:r>
      <w:r w:rsidR="00D42F11">
        <w:rPr>
          <w:rFonts w:asciiTheme="minorHAnsi" w:hAnsiTheme="minorHAnsi" w:cs="Arial"/>
        </w:rPr>
        <w:t>S</w:t>
      </w:r>
      <w:r w:rsidR="00F216D3" w:rsidRPr="00F216D3">
        <w:rPr>
          <w:rFonts w:asciiTheme="minorHAnsi" w:hAnsiTheme="minorHAnsi" w:cs="Arial"/>
        </w:rPr>
        <w:t>uperintendent</w:t>
      </w:r>
      <w:r w:rsidR="009C3A2D">
        <w:rPr>
          <w:rFonts w:asciiTheme="minorHAnsi" w:hAnsiTheme="minorHAnsi" w:cs="Arial"/>
        </w:rPr>
        <w:t xml:space="preserve"> of Safeguarding. </w:t>
      </w:r>
    </w:p>
    <w:p w:rsidR="00373B27" w:rsidRPr="007E56BE" w:rsidRDefault="00373B27" w:rsidP="00A74D84">
      <w:pPr>
        <w:rPr>
          <w:rFonts w:asciiTheme="minorHAnsi" w:hAnsiTheme="minorHAnsi" w:cs="Arial"/>
          <w:u w:val="single"/>
        </w:rPr>
      </w:pPr>
    </w:p>
    <w:p w:rsidR="0091258D" w:rsidRPr="00373B27" w:rsidRDefault="0091258D" w:rsidP="00373B27">
      <w:pPr>
        <w:jc w:val="center"/>
        <w:rPr>
          <w:rFonts w:asciiTheme="minorHAnsi" w:hAnsiTheme="minorHAnsi" w:cs="Arial"/>
          <w:b/>
          <w:color w:val="FF0000"/>
          <w:sz w:val="24"/>
          <w:szCs w:val="24"/>
        </w:rPr>
      </w:pPr>
      <w:r w:rsidRPr="00373B27">
        <w:rPr>
          <w:rFonts w:asciiTheme="minorHAnsi" w:hAnsiTheme="minorHAnsi" w:cs="Arial"/>
          <w:b/>
          <w:color w:val="FF0000"/>
          <w:sz w:val="24"/>
          <w:szCs w:val="24"/>
        </w:rPr>
        <w:t>Part B Agenda – Confidential</w:t>
      </w:r>
    </w:p>
    <w:p w:rsidR="00373B27" w:rsidRPr="007E56BE" w:rsidRDefault="00373B27" w:rsidP="00373B27">
      <w:pPr>
        <w:rPr>
          <w:rFonts w:asciiTheme="minorHAnsi" w:hAnsiTheme="minorHAnsi" w:cs="Arial"/>
          <w:b/>
        </w:rPr>
      </w:pPr>
    </w:p>
    <w:p w:rsidR="00373B27" w:rsidRPr="001B232C" w:rsidRDefault="00772511" w:rsidP="00373B27">
      <w:pPr>
        <w:rPr>
          <w:rFonts w:asciiTheme="minorHAnsi" w:hAnsiTheme="minorHAnsi" w:cs="Arial"/>
          <w:b/>
          <w:sz w:val="24"/>
          <w:szCs w:val="24"/>
        </w:rPr>
      </w:pPr>
      <w:r w:rsidRPr="001B232C">
        <w:rPr>
          <w:rFonts w:asciiTheme="minorHAnsi" w:hAnsiTheme="minorHAnsi" w:cs="Arial"/>
          <w:b/>
          <w:sz w:val="24"/>
          <w:szCs w:val="24"/>
        </w:rPr>
        <w:t>13</w:t>
      </w:r>
      <w:r w:rsidR="00373B27" w:rsidRPr="001B232C">
        <w:rPr>
          <w:rFonts w:asciiTheme="minorHAnsi" w:hAnsiTheme="minorHAnsi" w:cs="Arial"/>
          <w:b/>
          <w:sz w:val="24"/>
          <w:szCs w:val="24"/>
        </w:rPr>
        <w:t>)</w:t>
      </w:r>
      <w:r w:rsidR="00D868F4" w:rsidRPr="001B232C">
        <w:rPr>
          <w:rFonts w:asciiTheme="minorHAnsi" w:hAnsiTheme="minorHAnsi" w:cs="Arial"/>
          <w:b/>
          <w:sz w:val="24"/>
          <w:szCs w:val="24"/>
        </w:rPr>
        <w:t xml:space="preserve"> </w:t>
      </w:r>
      <w:r w:rsidR="00373B27" w:rsidRPr="001B232C">
        <w:rPr>
          <w:rFonts w:asciiTheme="minorHAnsi" w:hAnsiTheme="minorHAnsi" w:cs="Arial"/>
          <w:b/>
          <w:sz w:val="24"/>
          <w:szCs w:val="24"/>
        </w:rPr>
        <w:t>Intake Teams Staff Pressure Position – Confidential Item</w:t>
      </w:r>
    </w:p>
    <w:p w:rsidR="00373B27" w:rsidRPr="00373B27" w:rsidRDefault="00373B27" w:rsidP="00373B27">
      <w:pPr>
        <w:rPr>
          <w:rFonts w:asciiTheme="minorHAnsi" w:hAnsiTheme="minorHAnsi" w:cs="Arial"/>
          <w:b/>
        </w:rPr>
      </w:pPr>
    </w:p>
    <w:p w:rsidR="00373B27" w:rsidRPr="00373B27" w:rsidRDefault="00373B27" w:rsidP="00373B27">
      <w:pPr>
        <w:rPr>
          <w:rFonts w:asciiTheme="minorHAnsi" w:hAnsiTheme="minorHAnsi" w:cs="Arial"/>
        </w:rPr>
      </w:pPr>
      <w:r w:rsidRPr="00373B27">
        <w:rPr>
          <w:rFonts w:asciiTheme="minorHAnsi" w:hAnsiTheme="minorHAnsi" w:cs="Arial"/>
        </w:rPr>
        <w:t xml:space="preserve">This item was discussed as a Part B confidential agenda item and has been recorded separately. </w:t>
      </w:r>
    </w:p>
    <w:p w:rsidR="00373B27" w:rsidRPr="00373B27" w:rsidRDefault="00373B27" w:rsidP="00373B27">
      <w:pPr>
        <w:rPr>
          <w:rFonts w:asciiTheme="minorHAnsi" w:hAnsiTheme="minorHAnsi" w:cs="Arial"/>
          <w:b/>
        </w:rPr>
      </w:pPr>
    </w:p>
    <w:p w:rsidR="00373B27" w:rsidRPr="001B232C" w:rsidRDefault="00772511" w:rsidP="00373B27">
      <w:pPr>
        <w:rPr>
          <w:rFonts w:asciiTheme="minorHAnsi" w:hAnsiTheme="minorHAnsi" w:cs="Arial"/>
          <w:b/>
          <w:sz w:val="24"/>
          <w:szCs w:val="24"/>
        </w:rPr>
      </w:pPr>
      <w:r w:rsidRPr="001B232C">
        <w:rPr>
          <w:rFonts w:asciiTheme="minorHAnsi" w:hAnsiTheme="minorHAnsi" w:cs="Arial"/>
          <w:b/>
          <w:sz w:val="24"/>
          <w:szCs w:val="24"/>
        </w:rPr>
        <w:t>14</w:t>
      </w:r>
      <w:r w:rsidR="00D868F4" w:rsidRPr="001B232C">
        <w:rPr>
          <w:rFonts w:asciiTheme="minorHAnsi" w:hAnsiTheme="minorHAnsi" w:cs="Arial"/>
          <w:b/>
          <w:sz w:val="24"/>
          <w:szCs w:val="24"/>
        </w:rPr>
        <w:t xml:space="preserve">) </w:t>
      </w:r>
      <w:r w:rsidR="00256962">
        <w:rPr>
          <w:rFonts w:asciiTheme="minorHAnsi" w:hAnsiTheme="minorHAnsi" w:cs="Arial"/>
          <w:b/>
          <w:sz w:val="24"/>
          <w:szCs w:val="24"/>
        </w:rPr>
        <w:t>YOS Inspection Initial Feedback</w:t>
      </w:r>
      <w:r w:rsidR="00373B27" w:rsidRPr="001B232C">
        <w:rPr>
          <w:rFonts w:asciiTheme="minorHAnsi" w:hAnsiTheme="minorHAnsi" w:cs="Arial"/>
          <w:b/>
          <w:sz w:val="24"/>
          <w:szCs w:val="24"/>
        </w:rPr>
        <w:t xml:space="preserve"> – Confidential Item </w:t>
      </w:r>
    </w:p>
    <w:p w:rsidR="00373B27" w:rsidRPr="00373B27" w:rsidRDefault="00373B27" w:rsidP="00373B27">
      <w:pPr>
        <w:rPr>
          <w:rFonts w:asciiTheme="minorHAnsi" w:hAnsiTheme="minorHAnsi" w:cs="Arial"/>
          <w:b/>
        </w:rPr>
      </w:pPr>
    </w:p>
    <w:p w:rsidR="00373B27" w:rsidRPr="00373B27" w:rsidRDefault="00373B27" w:rsidP="00373B27">
      <w:pPr>
        <w:rPr>
          <w:rFonts w:asciiTheme="minorHAnsi" w:hAnsiTheme="minorHAnsi" w:cs="Arial"/>
        </w:rPr>
      </w:pPr>
      <w:r w:rsidRPr="00373B27">
        <w:rPr>
          <w:rFonts w:asciiTheme="minorHAnsi" w:hAnsiTheme="minorHAnsi" w:cs="Arial"/>
        </w:rPr>
        <w:t>This item was discussed as a Part B confidential agenda item and has been recorded separately.</w:t>
      </w:r>
    </w:p>
    <w:p w:rsidR="00373B27" w:rsidRPr="00373B27" w:rsidRDefault="00373B27" w:rsidP="00A74D84">
      <w:pPr>
        <w:rPr>
          <w:rFonts w:asciiTheme="minorHAnsi" w:hAnsiTheme="minorHAnsi" w:cs="Arial"/>
          <w:b/>
          <w:sz w:val="24"/>
          <w:szCs w:val="24"/>
        </w:rPr>
      </w:pPr>
    </w:p>
    <w:p w:rsidR="0055639D" w:rsidRDefault="0055639D" w:rsidP="002E6760">
      <w:pPr>
        <w:rPr>
          <w:color w:val="1F497D"/>
        </w:rPr>
        <w:sectPr w:rsidR="0055639D" w:rsidSect="00D93CF0">
          <w:footerReference w:type="default" r:id="rId10"/>
          <w:pgSz w:w="11906" w:h="16838"/>
          <w:pgMar w:top="568" w:right="1440" w:bottom="284" w:left="1560" w:header="708" w:footer="708" w:gutter="0"/>
          <w:cols w:space="708"/>
          <w:docGrid w:linePitch="360"/>
        </w:sectPr>
      </w:pPr>
    </w:p>
    <w:p w:rsidR="008B24DC" w:rsidRDefault="008B24DC" w:rsidP="00761584">
      <w:pPr>
        <w:jc w:val="center"/>
      </w:pPr>
      <w:bookmarkStart w:id="4" w:name="_GoBack"/>
      <w:bookmarkEnd w:id="4"/>
    </w:p>
    <w:sectPr w:rsidR="008B24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8D" w:rsidRDefault="0041428D">
      <w:r>
        <w:separator/>
      </w:r>
    </w:p>
  </w:endnote>
  <w:endnote w:type="continuationSeparator" w:id="0">
    <w:p w:rsidR="0041428D" w:rsidRDefault="0041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Ursa Sans Bold">
    <w:altName w:val="Calibri"/>
    <w:panose1 w:val="00000000000000000000"/>
    <w:charset w:val="00"/>
    <w:family w:val="swiss"/>
    <w:notTrueType/>
    <w:pitch w:val="default"/>
    <w:sig w:usb0="00000003" w:usb1="00000000" w:usb2="00000000" w:usb3="00000000" w:csb0="00000001" w:csb1="00000000"/>
  </w:font>
  <w:font w:name="Ursa 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16809"/>
      <w:docPartObj>
        <w:docPartGallery w:val="Page Numbers (Bottom of Page)"/>
        <w:docPartUnique/>
      </w:docPartObj>
    </w:sdtPr>
    <w:sdtEndPr>
      <w:rPr>
        <w:noProof/>
      </w:rPr>
    </w:sdtEndPr>
    <w:sdtContent>
      <w:p w:rsidR="0041428D" w:rsidRDefault="0041428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1428D" w:rsidRDefault="0041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44512"/>
      <w:docPartObj>
        <w:docPartGallery w:val="Page Numbers (Bottom of Page)"/>
        <w:docPartUnique/>
      </w:docPartObj>
    </w:sdtPr>
    <w:sdtEndPr>
      <w:rPr>
        <w:noProof/>
      </w:rPr>
    </w:sdtEndPr>
    <w:sdtContent>
      <w:p w:rsidR="0041428D" w:rsidRDefault="0041428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41428D" w:rsidRDefault="0041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8D" w:rsidRDefault="0041428D">
      <w:r>
        <w:separator/>
      </w:r>
    </w:p>
  </w:footnote>
  <w:footnote w:type="continuationSeparator" w:id="0">
    <w:p w:rsidR="0041428D" w:rsidRDefault="0041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8D" w:rsidRPr="00055F43" w:rsidRDefault="0041428D" w:rsidP="00D9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D532B9"/>
    <w:multiLevelType w:val="hybridMultilevel"/>
    <w:tmpl w:val="DF3697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A2812"/>
    <w:multiLevelType w:val="hybridMultilevel"/>
    <w:tmpl w:val="49F0F472"/>
    <w:lvl w:ilvl="0" w:tplc="A8F44B9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A5D36"/>
    <w:multiLevelType w:val="hybridMultilevel"/>
    <w:tmpl w:val="248EA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341372"/>
    <w:multiLevelType w:val="hybridMultilevel"/>
    <w:tmpl w:val="4594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53B71"/>
    <w:multiLevelType w:val="hybridMultilevel"/>
    <w:tmpl w:val="E8D8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3329A"/>
    <w:multiLevelType w:val="hybridMultilevel"/>
    <w:tmpl w:val="0B16C880"/>
    <w:lvl w:ilvl="0" w:tplc="CFC8D49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40B3"/>
    <w:multiLevelType w:val="hybridMultilevel"/>
    <w:tmpl w:val="A0A8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644E0"/>
    <w:multiLevelType w:val="hybridMultilevel"/>
    <w:tmpl w:val="F4E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67430"/>
    <w:multiLevelType w:val="hybridMultilevel"/>
    <w:tmpl w:val="54C2F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B7514FA"/>
    <w:multiLevelType w:val="hybridMultilevel"/>
    <w:tmpl w:val="F77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E68DB"/>
    <w:multiLevelType w:val="hybridMultilevel"/>
    <w:tmpl w:val="ACCC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46659"/>
    <w:multiLevelType w:val="hybridMultilevel"/>
    <w:tmpl w:val="7CB4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D6C71"/>
    <w:multiLevelType w:val="hybridMultilevel"/>
    <w:tmpl w:val="E42AB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C3060E"/>
    <w:multiLevelType w:val="hybridMultilevel"/>
    <w:tmpl w:val="E9749EEA"/>
    <w:lvl w:ilvl="0" w:tplc="A8F44B9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9E4E8F"/>
    <w:multiLevelType w:val="hybridMultilevel"/>
    <w:tmpl w:val="0A12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F6CDF"/>
    <w:multiLevelType w:val="hybridMultilevel"/>
    <w:tmpl w:val="F584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45787"/>
    <w:multiLevelType w:val="hybridMultilevel"/>
    <w:tmpl w:val="2EFA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C5882"/>
    <w:multiLevelType w:val="hybridMultilevel"/>
    <w:tmpl w:val="ACDAAA34"/>
    <w:lvl w:ilvl="0" w:tplc="A8F44B9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87F15"/>
    <w:multiLevelType w:val="hybridMultilevel"/>
    <w:tmpl w:val="1AFCB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A67B12"/>
    <w:multiLevelType w:val="hybridMultilevel"/>
    <w:tmpl w:val="66C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C2E70"/>
    <w:multiLevelType w:val="hybridMultilevel"/>
    <w:tmpl w:val="849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73C03"/>
    <w:multiLevelType w:val="hybridMultilevel"/>
    <w:tmpl w:val="04F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70BDD"/>
    <w:multiLevelType w:val="hybridMultilevel"/>
    <w:tmpl w:val="B98229E4"/>
    <w:lvl w:ilvl="0" w:tplc="CFC8D498">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D32E2"/>
    <w:multiLevelType w:val="hybridMultilevel"/>
    <w:tmpl w:val="838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C3AAC"/>
    <w:multiLevelType w:val="multilevel"/>
    <w:tmpl w:val="E024619A"/>
    <w:lvl w:ilvl="0">
      <w:start w:val="1"/>
      <w:numFmt w:val="decimal"/>
      <w:pStyle w:val="Heading1"/>
      <w:lvlText w:val="%1."/>
      <w:lvlJc w:val="left"/>
      <w:pPr>
        <w:ind w:left="1992" w:hanging="432"/>
      </w:pPr>
      <w:rPr>
        <w:rFonts w:hint="default"/>
        <w:b/>
        <w:color w:val="auto"/>
        <w:u w:val="none"/>
      </w:rPr>
    </w:lvl>
    <w:lvl w:ilvl="1">
      <w:start w:val="1"/>
      <w:numFmt w:val="decimal"/>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31D7869"/>
    <w:multiLevelType w:val="hybridMultilevel"/>
    <w:tmpl w:val="99FE1F6A"/>
    <w:lvl w:ilvl="0" w:tplc="2674B0BC">
      <w:start w:val="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51DBE"/>
    <w:multiLevelType w:val="hybridMultilevel"/>
    <w:tmpl w:val="15A6F0A4"/>
    <w:lvl w:ilvl="0" w:tplc="2C227A74">
      <w:start w:val="7"/>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12D4D"/>
    <w:multiLevelType w:val="hybridMultilevel"/>
    <w:tmpl w:val="4C4C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372D7"/>
    <w:multiLevelType w:val="hybridMultilevel"/>
    <w:tmpl w:val="FAA2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9968CC"/>
    <w:multiLevelType w:val="hybridMultilevel"/>
    <w:tmpl w:val="4E34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D1220"/>
    <w:multiLevelType w:val="hybridMultilevel"/>
    <w:tmpl w:val="1350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95F5C"/>
    <w:multiLevelType w:val="hybridMultilevel"/>
    <w:tmpl w:val="2042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06919"/>
    <w:multiLevelType w:val="hybridMultilevel"/>
    <w:tmpl w:val="8356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64060"/>
    <w:multiLevelType w:val="hybridMultilevel"/>
    <w:tmpl w:val="AA9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004C8"/>
    <w:multiLevelType w:val="hybridMultilevel"/>
    <w:tmpl w:val="480C72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FC1CCB"/>
    <w:multiLevelType w:val="hybridMultilevel"/>
    <w:tmpl w:val="9B2C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41CDD"/>
    <w:multiLevelType w:val="hybridMultilevel"/>
    <w:tmpl w:val="FB14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351BF"/>
    <w:multiLevelType w:val="hybridMultilevel"/>
    <w:tmpl w:val="A8E83A50"/>
    <w:lvl w:ilvl="0" w:tplc="34BA444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61ABC"/>
    <w:multiLevelType w:val="hybridMultilevel"/>
    <w:tmpl w:val="2EB8A9CA"/>
    <w:lvl w:ilvl="0" w:tplc="5FE2C42E">
      <w:start w:val="1"/>
      <w:numFmt w:val="decimal"/>
      <w:lvlText w:val="%1."/>
      <w:lvlJc w:val="left"/>
      <w:pPr>
        <w:ind w:left="720" w:hanging="360"/>
      </w:pPr>
      <w:rPr>
        <w:rFonts w:ascii="Arial" w:eastAsia="Cambr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9514D"/>
    <w:multiLevelType w:val="hybridMultilevel"/>
    <w:tmpl w:val="7B2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C0AED"/>
    <w:multiLevelType w:val="hybridMultilevel"/>
    <w:tmpl w:val="9EF6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37F39"/>
    <w:multiLevelType w:val="hybridMultilevel"/>
    <w:tmpl w:val="BA3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820FD"/>
    <w:multiLevelType w:val="hybridMultilevel"/>
    <w:tmpl w:val="7A7091A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5"/>
  </w:num>
  <w:num w:numId="2">
    <w:abstractNumId w:val="24"/>
  </w:num>
  <w:num w:numId="3">
    <w:abstractNumId w:val="12"/>
  </w:num>
  <w:num w:numId="4">
    <w:abstractNumId w:val="2"/>
  </w:num>
  <w:num w:numId="5">
    <w:abstractNumId w:val="29"/>
  </w:num>
  <w:num w:numId="6">
    <w:abstractNumId w:val="33"/>
  </w:num>
  <w:num w:numId="7">
    <w:abstractNumId w:val="19"/>
  </w:num>
  <w:num w:numId="8">
    <w:abstractNumId w:val="1"/>
  </w:num>
  <w:num w:numId="9">
    <w:abstractNumId w:val="21"/>
  </w:num>
  <w:num w:numId="10">
    <w:abstractNumId w:val="8"/>
  </w:num>
  <w:num w:numId="11">
    <w:abstractNumId w:val="17"/>
  </w:num>
  <w:num w:numId="12">
    <w:abstractNumId w:val="10"/>
  </w:num>
  <w:num w:numId="13">
    <w:abstractNumId w:val="38"/>
  </w:num>
  <w:num w:numId="14">
    <w:abstractNumId w:val="18"/>
  </w:num>
  <w:num w:numId="15">
    <w:abstractNumId w:val="40"/>
  </w:num>
  <w:num w:numId="16">
    <w:abstractNumId w:val="27"/>
  </w:num>
  <w:num w:numId="17">
    <w:abstractNumId w:val="37"/>
  </w:num>
  <w:num w:numId="18">
    <w:abstractNumId w:val="34"/>
  </w:num>
  <w:num w:numId="19">
    <w:abstractNumId w:val="41"/>
  </w:num>
  <w:num w:numId="20">
    <w:abstractNumId w:val="4"/>
  </w:num>
  <w:num w:numId="21">
    <w:abstractNumId w:val="36"/>
  </w:num>
  <w:num w:numId="22">
    <w:abstractNumId w:val="13"/>
  </w:num>
  <w:num w:numId="23">
    <w:abstractNumId w:val="26"/>
  </w:num>
  <w:num w:numId="24">
    <w:abstractNumId w:val="3"/>
  </w:num>
  <w:num w:numId="25">
    <w:abstractNumId w:val="22"/>
  </w:num>
  <w:num w:numId="26">
    <w:abstractNumId w:val="35"/>
  </w:num>
  <w:num w:numId="27">
    <w:abstractNumId w:val="39"/>
  </w:num>
  <w:num w:numId="28">
    <w:abstractNumId w:val="5"/>
  </w:num>
  <w:num w:numId="29">
    <w:abstractNumId w:val="20"/>
  </w:num>
  <w:num w:numId="30">
    <w:abstractNumId w:val="0"/>
  </w:num>
  <w:num w:numId="31">
    <w:abstractNumId w:val="42"/>
  </w:num>
  <w:num w:numId="32">
    <w:abstractNumId w:val="6"/>
  </w:num>
  <w:num w:numId="33">
    <w:abstractNumId w:val="31"/>
  </w:num>
  <w:num w:numId="34">
    <w:abstractNumId w:val="7"/>
  </w:num>
  <w:num w:numId="35">
    <w:abstractNumId w:val="9"/>
  </w:num>
  <w:num w:numId="36">
    <w:abstractNumId w:val="28"/>
  </w:num>
  <w:num w:numId="37">
    <w:abstractNumId w:val="16"/>
  </w:num>
  <w:num w:numId="38">
    <w:abstractNumId w:val="30"/>
  </w:num>
  <w:num w:numId="39">
    <w:abstractNumId w:val="14"/>
  </w:num>
  <w:num w:numId="40">
    <w:abstractNumId w:val="32"/>
  </w:num>
  <w:num w:numId="41">
    <w:abstractNumId w:val="15"/>
  </w:num>
  <w:num w:numId="42">
    <w:abstractNumId w:val="11"/>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60"/>
    <w:rsid w:val="0000072E"/>
    <w:rsid w:val="0000190B"/>
    <w:rsid w:val="00005802"/>
    <w:rsid w:val="00006DCD"/>
    <w:rsid w:val="0000785A"/>
    <w:rsid w:val="00007AEB"/>
    <w:rsid w:val="00010585"/>
    <w:rsid w:val="00013B5E"/>
    <w:rsid w:val="00017356"/>
    <w:rsid w:val="00020EBE"/>
    <w:rsid w:val="0002220B"/>
    <w:rsid w:val="00030204"/>
    <w:rsid w:val="000327B9"/>
    <w:rsid w:val="0003460D"/>
    <w:rsid w:val="000420B6"/>
    <w:rsid w:val="0004665A"/>
    <w:rsid w:val="000478DA"/>
    <w:rsid w:val="00053923"/>
    <w:rsid w:val="00064B8F"/>
    <w:rsid w:val="00071C1E"/>
    <w:rsid w:val="00075B46"/>
    <w:rsid w:val="00075B67"/>
    <w:rsid w:val="00081057"/>
    <w:rsid w:val="000839CB"/>
    <w:rsid w:val="000851B4"/>
    <w:rsid w:val="000853E3"/>
    <w:rsid w:val="00085898"/>
    <w:rsid w:val="0008669F"/>
    <w:rsid w:val="0008686B"/>
    <w:rsid w:val="000918F3"/>
    <w:rsid w:val="000972BE"/>
    <w:rsid w:val="000A4DA4"/>
    <w:rsid w:val="000A55E5"/>
    <w:rsid w:val="000B158D"/>
    <w:rsid w:val="000B5408"/>
    <w:rsid w:val="000B6A6C"/>
    <w:rsid w:val="000B7EBE"/>
    <w:rsid w:val="000C1183"/>
    <w:rsid w:val="000C3102"/>
    <w:rsid w:val="000C4756"/>
    <w:rsid w:val="000C475F"/>
    <w:rsid w:val="000C738E"/>
    <w:rsid w:val="000D0968"/>
    <w:rsid w:val="000D28A9"/>
    <w:rsid w:val="000D52DF"/>
    <w:rsid w:val="000E04DF"/>
    <w:rsid w:val="000E6413"/>
    <w:rsid w:val="000F2B1B"/>
    <w:rsid w:val="000F71A2"/>
    <w:rsid w:val="000F7605"/>
    <w:rsid w:val="00100B3C"/>
    <w:rsid w:val="00100E3F"/>
    <w:rsid w:val="00101E84"/>
    <w:rsid w:val="00110E5B"/>
    <w:rsid w:val="001116D4"/>
    <w:rsid w:val="001137A3"/>
    <w:rsid w:val="001172AD"/>
    <w:rsid w:val="00121121"/>
    <w:rsid w:val="00122E71"/>
    <w:rsid w:val="00126CF8"/>
    <w:rsid w:val="00130DAE"/>
    <w:rsid w:val="00133167"/>
    <w:rsid w:val="0013365F"/>
    <w:rsid w:val="001418CB"/>
    <w:rsid w:val="0015000A"/>
    <w:rsid w:val="001514AA"/>
    <w:rsid w:val="00152816"/>
    <w:rsid w:val="00154E23"/>
    <w:rsid w:val="00161B5B"/>
    <w:rsid w:val="00162D1F"/>
    <w:rsid w:val="0016394F"/>
    <w:rsid w:val="00165657"/>
    <w:rsid w:val="00167652"/>
    <w:rsid w:val="001676C1"/>
    <w:rsid w:val="00171240"/>
    <w:rsid w:val="00172436"/>
    <w:rsid w:val="00172C58"/>
    <w:rsid w:val="0017589D"/>
    <w:rsid w:val="001766FD"/>
    <w:rsid w:val="00185386"/>
    <w:rsid w:val="00192A07"/>
    <w:rsid w:val="00193A3C"/>
    <w:rsid w:val="0019534D"/>
    <w:rsid w:val="001A05CD"/>
    <w:rsid w:val="001A2047"/>
    <w:rsid w:val="001A253E"/>
    <w:rsid w:val="001A4FDF"/>
    <w:rsid w:val="001A5480"/>
    <w:rsid w:val="001A5529"/>
    <w:rsid w:val="001B09F9"/>
    <w:rsid w:val="001B232C"/>
    <w:rsid w:val="001B26B8"/>
    <w:rsid w:val="001B52F9"/>
    <w:rsid w:val="001B60FA"/>
    <w:rsid w:val="001B76DE"/>
    <w:rsid w:val="001C1366"/>
    <w:rsid w:val="001C24CB"/>
    <w:rsid w:val="001C27EF"/>
    <w:rsid w:val="001C29FD"/>
    <w:rsid w:val="001C31E7"/>
    <w:rsid w:val="001C54F1"/>
    <w:rsid w:val="001C6AF2"/>
    <w:rsid w:val="001D2E56"/>
    <w:rsid w:val="001D5B2D"/>
    <w:rsid w:val="001E40E4"/>
    <w:rsid w:val="001E51DE"/>
    <w:rsid w:val="001E5469"/>
    <w:rsid w:val="001E57B6"/>
    <w:rsid w:val="001E7C16"/>
    <w:rsid w:val="001E7E68"/>
    <w:rsid w:val="001F4382"/>
    <w:rsid w:val="001F4C9D"/>
    <w:rsid w:val="002023A5"/>
    <w:rsid w:val="00202CAB"/>
    <w:rsid w:val="00202CD5"/>
    <w:rsid w:val="00205979"/>
    <w:rsid w:val="00211398"/>
    <w:rsid w:val="002129F8"/>
    <w:rsid w:val="002152F4"/>
    <w:rsid w:val="00216243"/>
    <w:rsid w:val="00216F1F"/>
    <w:rsid w:val="00217F8C"/>
    <w:rsid w:val="002206BB"/>
    <w:rsid w:val="002210F5"/>
    <w:rsid w:val="002212A2"/>
    <w:rsid w:val="00224EE8"/>
    <w:rsid w:val="002313AB"/>
    <w:rsid w:val="002313D1"/>
    <w:rsid w:val="002321FB"/>
    <w:rsid w:val="00234A42"/>
    <w:rsid w:val="00234FD9"/>
    <w:rsid w:val="002362ED"/>
    <w:rsid w:val="00240C66"/>
    <w:rsid w:val="00241170"/>
    <w:rsid w:val="0024194F"/>
    <w:rsid w:val="002444B6"/>
    <w:rsid w:val="002468D7"/>
    <w:rsid w:val="00246E7D"/>
    <w:rsid w:val="00256962"/>
    <w:rsid w:val="00257DDD"/>
    <w:rsid w:val="00260B13"/>
    <w:rsid w:val="0026386B"/>
    <w:rsid w:val="002658AC"/>
    <w:rsid w:val="002659C5"/>
    <w:rsid w:val="002662D0"/>
    <w:rsid w:val="00267358"/>
    <w:rsid w:val="00270623"/>
    <w:rsid w:val="0027441C"/>
    <w:rsid w:val="00276BC2"/>
    <w:rsid w:val="00276DE7"/>
    <w:rsid w:val="00277EDA"/>
    <w:rsid w:val="002808C8"/>
    <w:rsid w:val="00284404"/>
    <w:rsid w:val="0028633E"/>
    <w:rsid w:val="00286937"/>
    <w:rsid w:val="00286F01"/>
    <w:rsid w:val="002966C8"/>
    <w:rsid w:val="00297DFF"/>
    <w:rsid w:val="002A0DD7"/>
    <w:rsid w:val="002A1549"/>
    <w:rsid w:val="002A24FE"/>
    <w:rsid w:val="002A39A2"/>
    <w:rsid w:val="002B6A06"/>
    <w:rsid w:val="002C1E1A"/>
    <w:rsid w:val="002C2F27"/>
    <w:rsid w:val="002C7263"/>
    <w:rsid w:val="002C7428"/>
    <w:rsid w:val="002D4EA7"/>
    <w:rsid w:val="002E3088"/>
    <w:rsid w:val="002E3DA4"/>
    <w:rsid w:val="002E6760"/>
    <w:rsid w:val="002E7FA9"/>
    <w:rsid w:val="002F19E2"/>
    <w:rsid w:val="0030028F"/>
    <w:rsid w:val="00302A7C"/>
    <w:rsid w:val="00306832"/>
    <w:rsid w:val="00307770"/>
    <w:rsid w:val="0031782F"/>
    <w:rsid w:val="0032212E"/>
    <w:rsid w:val="0032216A"/>
    <w:rsid w:val="003247FB"/>
    <w:rsid w:val="003250C4"/>
    <w:rsid w:val="003253D7"/>
    <w:rsid w:val="00325931"/>
    <w:rsid w:val="00325B49"/>
    <w:rsid w:val="00326A12"/>
    <w:rsid w:val="003274B4"/>
    <w:rsid w:val="00330FEB"/>
    <w:rsid w:val="00332514"/>
    <w:rsid w:val="003431E8"/>
    <w:rsid w:val="00344352"/>
    <w:rsid w:val="00344753"/>
    <w:rsid w:val="003451F0"/>
    <w:rsid w:val="003476C6"/>
    <w:rsid w:val="00347ED4"/>
    <w:rsid w:val="00350033"/>
    <w:rsid w:val="00352499"/>
    <w:rsid w:val="0035277F"/>
    <w:rsid w:val="003531E3"/>
    <w:rsid w:val="003542B7"/>
    <w:rsid w:val="003559BF"/>
    <w:rsid w:val="00357197"/>
    <w:rsid w:val="00357CF1"/>
    <w:rsid w:val="003614A4"/>
    <w:rsid w:val="0036219B"/>
    <w:rsid w:val="00364C43"/>
    <w:rsid w:val="00365168"/>
    <w:rsid w:val="00365B7A"/>
    <w:rsid w:val="003676D7"/>
    <w:rsid w:val="00367C6C"/>
    <w:rsid w:val="00372668"/>
    <w:rsid w:val="00373B27"/>
    <w:rsid w:val="00374E9A"/>
    <w:rsid w:val="003761A7"/>
    <w:rsid w:val="00376F7B"/>
    <w:rsid w:val="00382323"/>
    <w:rsid w:val="0038238F"/>
    <w:rsid w:val="00382690"/>
    <w:rsid w:val="00385362"/>
    <w:rsid w:val="0038646D"/>
    <w:rsid w:val="00386F26"/>
    <w:rsid w:val="00387DDD"/>
    <w:rsid w:val="00391BAA"/>
    <w:rsid w:val="00392D28"/>
    <w:rsid w:val="00392FC4"/>
    <w:rsid w:val="00397B52"/>
    <w:rsid w:val="003A08D3"/>
    <w:rsid w:val="003A1BDF"/>
    <w:rsid w:val="003A2E47"/>
    <w:rsid w:val="003A3741"/>
    <w:rsid w:val="003A4CE2"/>
    <w:rsid w:val="003A6024"/>
    <w:rsid w:val="003A70E7"/>
    <w:rsid w:val="003B002E"/>
    <w:rsid w:val="003B0244"/>
    <w:rsid w:val="003B3839"/>
    <w:rsid w:val="003C2BA4"/>
    <w:rsid w:val="003C5D1F"/>
    <w:rsid w:val="003C6984"/>
    <w:rsid w:val="003C72DC"/>
    <w:rsid w:val="003D28CF"/>
    <w:rsid w:val="003D3320"/>
    <w:rsid w:val="003D6EC4"/>
    <w:rsid w:val="003E342E"/>
    <w:rsid w:val="003F08B9"/>
    <w:rsid w:val="003F231C"/>
    <w:rsid w:val="003F4757"/>
    <w:rsid w:val="003F6C9F"/>
    <w:rsid w:val="00400ABE"/>
    <w:rsid w:val="004013BA"/>
    <w:rsid w:val="00402074"/>
    <w:rsid w:val="004036F7"/>
    <w:rsid w:val="004058DB"/>
    <w:rsid w:val="0040729E"/>
    <w:rsid w:val="0041138A"/>
    <w:rsid w:val="0041191C"/>
    <w:rsid w:val="0041409C"/>
    <w:rsid w:val="0041428D"/>
    <w:rsid w:val="00416684"/>
    <w:rsid w:val="004218F7"/>
    <w:rsid w:val="00421A92"/>
    <w:rsid w:val="0043320E"/>
    <w:rsid w:val="0043324E"/>
    <w:rsid w:val="004360E6"/>
    <w:rsid w:val="00437A29"/>
    <w:rsid w:val="00444E2C"/>
    <w:rsid w:val="00444F54"/>
    <w:rsid w:val="00446104"/>
    <w:rsid w:val="0045331E"/>
    <w:rsid w:val="004611CE"/>
    <w:rsid w:val="004642A8"/>
    <w:rsid w:val="0046436B"/>
    <w:rsid w:val="00466B89"/>
    <w:rsid w:val="00470503"/>
    <w:rsid w:val="00471B44"/>
    <w:rsid w:val="004731C0"/>
    <w:rsid w:val="00474C0E"/>
    <w:rsid w:val="0048120E"/>
    <w:rsid w:val="00482AA4"/>
    <w:rsid w:val="00486A2D"/>
    <w:rsid w:val="00486B77"/>
    <w:rsid w:val="00486CCE"/>
    <w:rsid w:val="004875EA"/>
    <w:rsid w:val="00494891"/>
    <w:rsid w:val="004949EE"/>
    <w:rsid w:val="004954CA"/>
    <w:rsid w:val="00495E00"/>
    <w:rsid w:val="004A3289"/>
    <w:rsid w:val="004A6EA0"/>
    <w:rsid w:val="004A793D"/>
    <w:rsid w:val="004B1098"/>
    <w:rsid w:val="004B114C"/>
    <w:rsid w:val="004B2A66"/>
    <w:rsid w:val="004C0C12"/>
    <w:rsid w:val="004C1372"/>
    <w:rsid w:val="004C2935"/>
    <w:rsid w:val="004C732F"/>
    <w:rsid w:val="004D06D3"/>
    <w:rsid w:val="004D2C73"/>
    <w:rsid w:val="004D32B8"/>
    <w:rsid w:val="004D4BDA"/>
    <w:rsid w:val="004D4DEF"/>
    <w:rsid w:val="004D663D"/>
    <w:rsid w:val="004D7DA9"/>
    <w:rsid w:val="004E1F5F"/>
    <w:rsid w:val="004E24DC"/>
    <w:rsid w:val="004F1E94"/>
    <w:rsid w:val="004F3574"/>
    <w:rsid w:val="004F5660"/>
    <w:rsid w:val="004F59A3"/>
    <w:rsid w:val="004F7CED"/>
    <w:rsid w:val="0050227F"/>
    <w:rsid w:val="005026C0"/>
    <w:rsid w:val="005051AA"/>
    <w:rsid w:val="0050554F"/>
    <w:rsid w:val="005058D2"/>
    <w:rsid w:val="0050660B"/>
    <w:rsid w:val="005077A8"/>
    <w:rsid w:val="00512787"/>
    <w:rsid w:val="00514189"/>
    <w:rsid w:val="005213A9"/>
    <w:rsid w:val="00522185"/>
    <w:rsid w:val="005227F6"/>
    <w:rsid w:val="00524D2E"/>
    <w:rsid w:val="00525CA8"/>
    <w:rsid w:val="00527EF4"/>
    <w:rsid w:val="0053362B"/>
    <w:rsid w:val="00534A18"/>
    <w:rsid w:val="00537B3D"/>
    <w:rsid w:val="0054034A"/>
    <w:rsid w:val="00540987"/>
    <w:rsid w:val="0054421A"/>
    <w:rsid w:val="00547AB5"/>
    <w:rsid w:val="0055123F"/>
    <w:rsid w:val="00551559"/>
    <w:rsid w:val="0055639D"/>
    <w:rsid w:val="0055744E"/>
    <w:rsid w:val="00560A1E"/>
    <w:rsid w:val="00564D97"/>
    <w:rsid w:val="00571A03"/>
    <w:rsid w:val="00572B93"/>
    <w:rsid w:val="00573B9B"/>
    <w:rsid w:val="00585732"/>
    <w:rsid w:val="00593EB1"/>
    <w:rsid w:val="005A5CF8"/>
    <w:rsid w:val="005B0056"/>
    <w:rsid w:val="005B5337"/>
    <w:rsid w:val="005B57E1"/>
    <w:rsid w:val="005C3B2F"/>
    <w:rsid w:val="005C592B"/>
    <w:rsid w:val="005C5AFD"/>
    <w:rsid w:val="005C5CA2"/>
    <w:rsid w:val="005C7622"/>
    <w:rsid w:val="005D0545"/>
    <w:rsid w:val="005D088D"/>
    <w:rsid w:val="005D2A23"/>
    <w:rsid w:val="005D350C"/>
    <w:rsid w:val="005D36E8"/>
    <w:rsid w:val="005D4868"/>
    <w:rsid w:val="005D7F16"/>
    <w:rsid w:val="005E193E"/>
    <w:rsid w:val="005E1E9C"/>
    <w:rsid w:val="005F5128"/>
    <w:rsid w:val="005F5AE5"/>
    <w:rsid w:val="005F659B"/>
    <w:rsid w:val="005F65B6"/>
    <w:rsid w:val="00603F82"/>
    <w:rsid w:val="00605D54"/>
    <w:rsid w:val="00614E23"/>
    <w:rsid w:val="00614FB8"/>
    <w:rsid w:val="00615962"/>
    <w:rsid w:val="00616062"/>
    <w:rsid w:val="006211C5"/>
    <w:rsid w:val="00624366"/>
    <w:rsid w:val="0062475E"/>
    <w:rsid w:val="006412F5"/>
    <w:rsid w:val="00647AAA"/>
    <w:rsid w:val="006557D4"/>
    <w:rsid w:val="00667EDC"/>
    <w:rsid w:val="006756D7"/>
    <w:rsid w:val="00676CE3"/>
    <w:rsid w:val="0069130B"/>
    <w:rsid w:val="006936AC"/>
    <w:rsid w:val="0069481E"/>
    <w:rsid w:val="00695064"/>
    <w:rsid w:val="006A2606"/>
    <w:rsid w:val="006A435D"/>
    <w:rsid w:val="006A4BDF"/>
    <w:rsid w:val="006A5056"/>
    <w:rsid w:val="006B0BD0"/>
    <w:rsid w:val="006B34CB"/>
    <w:rsid w:val="006B504A"/>
    <w:rsid w:val="006B59EA"/>
    <w:rsid w:val="006B6950"/>
    <w:rsid w:val="006B6E46"/>
    <w:rsid w:val="006B7619"/>
    <w:rsid w:val="006C4E26"/>
    <w:rsid w:val="006C6D8C"/>
    <w:rsid w:val="006D2E6B"/>
    <w:rsid w:val="006D2FFE"/>
    <w:rsid w:val="006D3022"/>
    <w:rsid w:val="006D3585"/>
    <w:rsid w:val="006D5E46"/>
    <w:rsid w:val="006D732D"/>
    <w:rsid w:val="006E023C"/>
    <w:rsid w:val="006E0CBE"/>
    <w:rsid w:val="006F084D"/>
    <w:rsid w:val="006F45BC"/>
    <w:rsid w:val="006F64E6"/>
    <w:rsid w:val="006F79BD"/>
    <w:rsid w:val="00701B4F"/>
    <w:rsid w:val="00701DC0"/>
    <w:rsid w:val="00703256"/>
    <w:rsid w:val="0070498F"/>
    <w:rsid w:val="00711803"/>
    <w:rsid w:val="00712041"/>
    <w:rsid w:val="00714902"/>
    <w:rsid w:val="00720DF6"/>
    <w:rsid w:val="00726AE8"/>
    <w:rsid w:val="00732F6E"/>
    <w:rsid w:val="0073504C"/>
    <w:rsid w:val="00736D15"/>
    <w:rsid w:val="00736FD7"/>
    <w:rsid w:val="0073700D"/>
    <w:rsid w:val="007576AE"/>
    <w:rsid w:val="00760144"/>
    <w:rsid w:val="00761584"/>
    <w:rsid w:val="00763317"/>
    <w:rsid w:val="00763CFD"/>
    <w:rsid w:val="00764FEA"/>
    <w:rsid w:val="00765ADF"/>
    <w:rsid w:val="007700F6"/>
    <w:rsid w:val="00772020"/>
    <w:rsid w:val="0077246E"/>
    <w:rsid w:val="00772511"/>
    <w:rsid w:val="007757B7"/>
    <w:rsid w:val="00776588"/>
    <w:rsid w:val="00782421"/>
    <w:rsid w:val="007827A6"/>
    <w:rsid w:val="0078340C"/>
    <w:rsid w:val="00793D84"/>
    <w:rsid w:val="00795C24"/>
    <w:rsid w:val="007A011E"/>
    <w:rsid w:val="007A1DEE"/>
    <w:rsid w:val="007A26E0"/>
    <w:rsid w:val="007A3714"/>
    <w:rsid w:val="007A3D55"/>
    <w:rsid w:val="007A4650"/>
    <w:rsid w:val="007A5D36"/>
    <w:rsid w:val="007A7562"/>
    <w:rsid w:val="007B140D"/>
    <w:rsid w:val="007B1568"/>
    <w:rsid w:val="007B3642"/>
    <w:rsid w:val="007B71E8"/>
    <w:rsid w:val="007C5941"/>
    <w:rsid w:val="007C5B53"/>
    <w:rsid w:val="007C6719"/>
    <w:rsid w:val="007D0871"/>
    <w:rsid w:val="007D2273"/>
    <w:rsid w:val="007D62E7"/>
    <w:rsid w:val="007D7631"/>
    <w:rsid w:val="007E09B4"/>
    <w:rsid w:val="007E43AA"/>
    <w:rsid w:val="007E56BE"/>
    <w:rsid w:val="007E5BE6"/>
    <w:rsid w:val="007E7D68"/>
    <w:rsid w:val="007F0840"/>
    <w:rsid w:val="007F128B"/>
    <w:rsid w:val="007F1359"/>
    <w:rsid w:val="007F2DB9"/>
    <w:rsid w:val="007F3627"/>
    <w:rsid w:val="007F4A4C"/>
    <w:rsid w:val="007F6F13"/>
    <w:rsid w:val="00804B88"/>
    <w:rsid w:val="00807299"/>
    <w:rsid w:val="00807FBE"/>
    <w:rsid w:val="0082553A"/>
    <w:rsid w:val="00832973"/>
    <w:rsid w:val="0083476A"/>
    <w:rsid w:val="0083630E"/>
    <w:rsid w:val="00836B7C"/>
    <w:rsid w:val="00837303"/>
    <w:rsid w:val="0084068A"/>
    <w:rsid w:val="00847941"/>
    <w:rsid w:val="008503B9"/>
    <w:rsid w:val="00856F28"/>
    <w:rsid w:val="0085720D"/>
    <w:rsid w:val="00866BCB"/>
    <w:rsid w:val="008677A1"/>
    <w:rsid w:val="00872A27"/>
    <w:rsid w:val="00874FFC"/>
    <w:rsid w:val="00881E47"/>
    <w:rsid w:val="00883F60"/>
    <w:rsid w:val="008914A6"/>
    <w:rsid w:val="00892CD9"/>
    <w:rsid w:val="00896DD3"/>
    <w:rsid w:val="00897B4C"/>
    <w:rsid w:val="008A2A37"/>
    <w:rsid w:val="008A56EE"/>
    <w:rsid w:val="008A5D30"/>
    <w:rsid w:val="008B24DC"/>
    <w:rsid w:val="008B37D1"/>
    <w:rsid w:val="008B41D3"/>
    <w:rsid w:val="008C2EA9"/>
    <w:rsid w:val="008C5566"/>
    <w:rsid w:val="008D15A6"/>
    <w:rsid w:val="008D6962"/>
    <w:rsid w:val="008D70C8"/>
    <w:rsid w:val="008E0AE0"/>
    <w:rsid w:val="008E0E3B"/>
    <w:rsid w:val="008E54F2"/>
    <w:rsid w:val="008F1121"/>
    <w:rsid w:val="008F4FE3"/>
    <w:rsid w:val="008F70E5"/>
    <w:rsid w:val="008F7FFC"/>
    <w:rsid w:val="00900480"/>
    <w:rsid w:val="009021BD"/>
    <w:rsid w:val="00904B22"/>
    <w:rsid w:val="00906249"/>
    <w:rsid w:val="00906566"/>
    <w:rsid w:val="0090722D"/>
    <w:rsid w:val="0091258D"/>
    <w:rsid w:val="009140A1"/>
    <w:rsid w:val="00914568"/>
    <w:rsid w:val="00916A60"/>
    <w:rsid w:val="00921575"/>
    <w:rsid w:val="00921BAC"/>
    <w:rsid w:val="00927E02"/>
    <w:rsid w:val="00931398"/>
    <w:rsid w:val="009410D1"/>
    <w:rsid w:val="00941B7B"/>
    <w:rsid w:val="0094389E"/>
    <w:rsid w:val="00951FC1"/>
    <w:rsid w:val="00956146"/>
    <w:rsid w:val="00956989"/>
    <w:rsid w:val="00962200"/>
    <w:rsid w:val="0096712D"/>
    <w:rsid w:val="009706BD"/>
    <w:rsid w:val="00976719"/>
    <w:rsid w:val="00983C03"/>
    <w:rsid w:val="00985C5A"/>
    <w:rsid w:val="00985EB0"/>
    <w:rsid w:val="00993A1D"/>
    <w:rsid w:val="009A0267"/>
    <w:rsid w:val="009A1076"/>
    <w:rsid w:val="009A337D"/>
    <w:rsid w:val="009A4C1D"/>
    <w:rsid w:val="009A50D1"/>
    <w:rsid w:val="009B0685"/>
    <w:rsid w:val="009B142C"/>
    <w:rsid w:val="009B1AFD"/>
    <w:rsid w:val="009B2353"/>
    <w:rsid w:val="009B39DC"/>
    <w:rsid w:val="009B3B17"/>
    <w:rsid w:val="009B59AF"/>
    <w:rsid w:val="009C0AEF"/>
    <w:rsid w:val="009C3A2D"/>
    <w:rsid w:val="009C7548"/>
    <w:rsid w:val="009C766F"/>
    <w:rsid w:val="009E0AF7"/>
    <w:rsid w:val="009E7535"/>
    <w:rsid w:val="009F1962"/>
    <w:rsid w:val="009F3B94"/>
    <w:rsid w:val="009F5B84"/>
    <w:rsid w:val="009F5F10"/>
    <w:rsid w:val="009F611E"/>
    <w:rsid w:val="009F6286"/>
    <w:rsid w:val="009F7549"/>
    <w:rsid w:val="00A054AF"/>
    <w:rsid w:val="00A05B75"/>
    <w:rsid w:val="00A07F6A"/>
    <w:rsid w:val="00A10064"/>
    <w:rsid w:val="00A14B2B"/>
    <w:rsid w:val="00A14F29"/>
    <w:rsid w:val="00A16587"/>
    <w:rsid w:val="00A22F13"/>
    <w:rsid w:val="00A24EF1"/>
    <w:rsid w:val="00A25480"/>
    <w:rsid w:val="00A2641C"/>
    <w:rsid w:val="00A27E95"/>
    <w:rsid w:val="00A35661"/>
    <w:rsid w:val="00A3748D"/>
    <w:rsid w:val="00A42658"/>
    <w:rsid w:val="00A45D04"/>
    <w:rsid w:val="00A46383"/>
    <w:rsid w:val="00A477BD"/>
    <w:rsid w:val="00A5133C"/>
    <w:rsid w:val="00A53ADC"/>
    <w:rsid w:val="00A55FA0"/>
    <w:rsid w:val="00A56036"/>
    <w:rsid w:val="00A5719A"/>
    <w:rsid w:val="00A602BC"/>
    <w:rsid w:val="00A604C0"/>
    <w:rsid w:val="00A60A29"/>
    <w:rsid w:val="00A64142"/>
    <w:rsid w:val="00A64BF2"/>
    <w:rsid w:val="00A65A63"/>
    <w:rsid w:val="00A678E6"/>
    <w:rsid w:val="00A7069C"/>
    <w:rsid w:val="00A74ABF"/>
    <w:rsid w:val="00A74D84"/>
    <w:rsid w:val="00A7505A"/>
    <w:rsid w:val="00A7674E"/>
    <w:rsid w:val="00A7778F"/>
    <w:rsid w:val="00A80568"/>
    <w:rsid w:val="00A831F4"/>
    <w:rsid w:val="00A841A8"/>
    <w:rsid w:val="00A84B1F"/>
    <w:rsid w:val="00A86768"/>
    <w:rsid w:val="00A87F26"/>
    <w:rsid w:val="00A90523"/>
    <w:rsid w:val="00A92DEC"/>
    <w:rsid w:val="00A93E7A"/>
    <w:rsid w:val="00A94F59"/>
    <w:rsid w:val="00A972C6"/>
    <w:rsid w:val="00AA1FD7"/>
    <w:rsid w:val="00AA2D86"/>
    <w:rsid w:val="00AA3BF3"/>
    <w:rsid w:val="00AA66E3"/>
    <w:rsid w:val="00AA7B39"/>
    <w:rsid w:val="00AB0575"/>
    <w:rsid w:val="00AB2A1D"/>
    <w:rsid w:val="00AB2E35"/>
    <w:rsid w:val="00AB4844"/>
    <w:rsid w:val="00AB6041"/>
    <w:rsid w:val="00AC2ADA"/>
    <w:rsid w:val="00AC3F7E"/>
    <w:rsid w:val="00AC6007"/>
    <w:rsid w:val="00AD019F"/>
    <w:rsid w:val="00AD02B8"/>
    <w:rsid w:val="00AD2ABE"/>
    <w:rsid w:val="00AD3A51"/>
    <w:rsid w:val="00AD6BCE"/>
    <w:rsid w:val="00AE7299"/>
    <w:rsid w:val="00AF48F7"/>
    <w:rsid w:val="00B017F2"/>
    <w:rsid w:val="00B01E60"/>
    <w:rsid w:val="00B034C9"/>
    <w:rsid w:val="00B059B6"/>
    <w:rsid w:val="00B07141"/>
    <w:rsid w:val="00B10C0C"/>
    <w:rsid w:val="00B1144B"/>
    <w:rsid w:val="00B14B2F"/>
    <w:rsid w:val="00B14D85"/>
    <w:rsid w:val="00B2198F"/>
    <w:rsid w:val="00B227E3"/>
    <w:rsid w:val="00B25031"/>
    <w:rsid w:val="00B322B9"/>
    <w:rsid w:val="00B32808"/>
    <w:rsid w:val="00B32949"/>
    <w:rsid w:val="00B33F45"/>
    <w:rsid w:val="00B36DB6"/>
    <w:rsid w:val="00B44CEF"/>
    <w:rsid w:val="00B44E48"/>
    <w:rsid w:val="00B465FE"/>
    <w:rsid w:val="00B51AC6"/>
    <w:rsid w:val="00B60C65"/>
    <w:rsid w:val="00B627AE"/>
    <w:rsid w:val="00B653CC"/>
    <w:rsid w:val="00B70823"/>
    <w:rsid w:val="00B73AD7"/>
    <w:rsid w:val="00B7401D"/>
    <w:rsid w:val="00B8475D"/>
    <w:rsid w:val="00B85B88"/>
    <w:rsid w:val="00B91020"/>
    <w:rsid w:val="00B94054"/>
    <w:rsid w:val="00B94FEB"/>
    <w:rsid w:val="00B967B2"/>
    <w:rsid w:val="00BA2D16"/>
    <w:rsid w:val="00BA3FF3"/>
    <w:rsid w:val="00BA5447"/>
    <w:rsid w:val="00BA5E0E"/>
    <w:rsid w:val="00BA640F"/>
    <w:rsid w:val="00BB1200"/>
    <w:rsid w:val="00BB25C3"/>
    <w:rsid w:val="00BB37B9"/>
    <w:rsid w:val="00BB7671"/>
    <w:rsid w:val="00BC0033"/>
    <w:rsid w:val="00BC566B"/>
    <w:rsid w:val="00BD190F"/>
    <w:rsid w:val="00BD4D0C"/>
    <w:rsid w:val="00BD5FAF"/>
    <w:rsid w:val="00BE1D38"/>
    <w:rsid w:val="00BE29B6"/>
    <w:rsid w:val="00BE3FE4"/>
    <w:rsid w:val="00BE4554"/>
    <w:rsid w:val="00BE4AC1"/>
    <w:rsid w:val="00BF0725"/>
    <w:rsid w:val="00BF13E8"/>
    <w:rsid w:val="00BF2296"/>
    <w:rsid w:val="00BF3898"/>
    <w:rsid w:val="00C06580"/>
    <w:rsid w:val="00C122B1"/>
    <w:rsid w:val="00C1364D"/>
    <w:rsid w:val="00C22688"/>
    <w:rsid w:val="00C23B66"/>
    <w:rsid w:val="00C2504D"/>
    <w:rsid w:val="00C32424"/>
    <w:rsid w:val="00C338C3"/>
    <w:rsid w:val="00C40B16"/>
    <w:rsid w:val="00C42B0E"/>
    <w:rsid w:val="00C445A2"/>
    <w:rsid w:val="00C45505"/>
    <w:rsid w:val="00C51437"/>
    <w:rsid w:val="00C52A1E"/>
    <w:rsid w:val="00C55404"/>
    <w:rsid w:val="00C57C49"/>
    <w:rsid w:val="00C647CB"/>
    <w:rsid w:val="00C65571"/>
    <w:rsid w:val="00C71ACC"/>
    <w:rsid w:val="00C72E61"/>
    <w:rsid w:val="00C74707"/>
    <w:rsid w:val="00C757A7"/>
    <w:rsid w:val="00C770F7"/>
    <w:rsid w:val="00C80350"/>
    <w:rsid w:val="00C8036D"/>
    <w:rsid w:val="00C80B5D"/>
    <w:rsid w:val="00C80D96"/>
    <w:rsid w:val="00C80F73"/>
    <w:rsid w:val="00C8371D"/>
    <w:rsid w:val="00C83973"/>
    <w:rsid w:val="00C8602A"/>
    <w:rsid w:val="00C86876"/>
    <w:rsid w:val="00C86E0D"/>
    <w:rsid w:val="00C8787D"/>
    <w:rsid w:val="00C87F6F"/>
    <w:rsid w:val="00C90A36"/>
    <w:rsid w:val="00C94CC8"/>
    <w:rsid w:val="00C94E09"/>
    <w:rsid w:val="00C95AD5"/>
    <w:rsid w:val="00CA1384"/>
    <w:rsid w:val="00CA504F"/>
    <w:rsid w:val="00CA531D"/>
    <w:rsid w:val="00CB1571"/>
    <w:rsid w:val="00CB5D36"/>
    <w:rsid w:val="00CC2099"/>
    <w:rsid w:val="00CC232B"/>
    <w:rsid w:val="00CC34D2"/>
    <w:rsid w:val="00CC611D"/>
    <w:rsid w:val="00CD0500"/>
    <w:rsid w:val="00CD592A"/>
    <w:rsid w:val="00CE00C8"/>
    <w:rsid w:val="00CE0E23"/>
    <w:rsid w:val="00CE2E8C"/>
    <w:rsid w:val="00CE4710"/>
    <w:rsid w:val="00CE58A7"/>
    <w:rsid w:val="00CE5D77"/>
    <w:rsid w:val="00CF0436"/>
    <w:rsid w:val="00CF4D28"/>
    <w:rsid w:val="00CF7739"/>
    <w:rsid w:val="00D01651"/>
    <w:rsid w:val="00D05ADC"/>
    <w:rsid w:val="00D11E73"/>
    <w:rsid w:val="00D14F0E"/>
    <w:rsid w:val="00D15286"/>
    <w:rsid w:val="00D15C3D"/>
    <w:rsid w:val="00D200E2"/>
    <w:rsid w:val="00D22CE8"/>
    <w:rsid w:val="00D22D02"/>
    <w:rsid w:val="00D2488C"/>
    <w:rsid w:val="00D25176"/>
    <w:rsid w:val="00D265AA"/>
    <w:rsid w:val="00D27116"/>
    <w:rsid w:val="00D3134F"/>
    <w:rsid w:val="00D342F0"/>
    <w:rsid w:val="00D34A61"/>
    <w:rsid w:val="00D36459"/>
    <w:rsid w:val="00D3650C"/>
    <w:rsid w:val="00D3686E"/>
    <w:rsid w:val="00D37102"/>
    <w:rsid w:val="00D40B0D"/>
    <w:rsid w:val="00D41085"/>
    <w:rsid w:val="00D41105"/>
    <w:rsid w:val="00D42F11"/>
    <w:rsid w:val="00D435DE"/>
    <w:rsid w:val="00D43FAE"/>
    <w:rsid w:val="00D46C91"/>
    <w:rsid w:val="00D507F9"/>
    <w:rsid w:val="00D51975"/>
    <w:rsid w:val="00D52F22"/>
    <w:rsid w:val="00D6175B"/>
    <w:rsid w:val="00D64604"/>
    <w:rsid w:val="00D72E36"/>
    <w:rsid w:val="00D77341"/>
    <w:rsid w:val="00D81392"/>
    <w:rsid w:val="00D81D5C"/>
    <w:rsid w:val="00D830A6"/>
    <w:rsid w:val="00D868F4"/>
    <w:rsid w:val="00D86EC2"/>
    <w:rsid w:val="00D91719"/>
    <w:rsid w:val="00D9312A"/>
    <w:rsid w:val="00D93CF0"/>
    <w:rsid w:val="00D94EDC"/>
    <w:rsid w:val="00D97B35"/>
    <w:rsid w:val="00D97C29"/>
    <w:rsid w:val="00DA2FBC"/>
    <w:rsid w:val="00DA5DEF"/>
    <w:rsid w:val="00DB16A2"/>
    <w:rsid w:val="00DB1D6D"/>
    <w:rsid w:val="00DB637D"/>
    <w:rsid w:val="00DC1701"/>
    <w:rsid w:val="00DC25A8"/>
    <w:rsid w:val="00DC2AB3"/>
    <w:rsid w:val="00DC323B"/>
    <w:rsid w:val="00DC333C"/>
    <w:rsid w:val="00DC39C3"/>
    <w:rsid w:val="00DC51B4"/>
    <w:rsid w:val="00DC5667"/>
    <w:rsid w:val="00DC583D"/>
    <w:rsid w:val="00DC6F0C"/>
    <w:rsid w:val="00DC73B5"/>
    <w:rsid w:val="00DC7ECD"/>
    <w:rsid w:val="00DD3017"/>
    <w:rsid w:val="00DD6660"/>
    <w:rsid w:val="00DD724F"/>
    <w:rsid w:val="00DD7C6E"/>
    <w:rsid w:val="00DE1226"/>
    <w:rsid w:val="00DE3580"/>
    <w:rsid w:val="00DF4003"/>
    <w:rsid w:val="00DF5750"/>
    <w:rsid w:val="00DF637B"/>
    <w:rsid w:val="00E006A7"/>
    <w:rsid w:val="00E007AE"/>
    <w:rsid w:val="00E0225A"/>
    <w:rsid w:val="00E02342"/>
    <w:rsid w:val="00E0366C"/>
    <w:rsid w:val="00E109E5"/>
    <w:rsid w:val="00E13A88"/>
    <w:rsid w:val="00E13FC2"/>
    <w:rsid w:val="00E17B2C"/>
    <w:rsid w:val="00E21FA2"/>
    <w:rsid w:val="00E22361"/>
    <w:rsid w:val="00E23C72"/>
    <w:rsid w:val="00E24F76"/>
    <w:rsid w:val="00E27ADB"/>
    <w:rsid w:val="00E32188"/>
    <w:rsid w:val="00E349C6"/>
    <w:rsid w:val="00E36D51"/>
    <w:rsid w:val="00E41637"/>
    <w:rsid w:val="00E43381"/>
    <w:rsid w:val="00E50898"/>
    <w:rsid w:val="00E50D8B"/>
    <w:rsid w:val="00E60511"/>
    <w:rsid w:val="00E6313E"/>
    <w:rsid w:val="00E64B97"/>
    <w:rsid w:val="00E703C4"/>
    <w:rsid w:val="00E72E5C"/>
    <w:rsid w:val="00E766F1"/>
    <w:rsid w:val="00E76919"/>
    <w:rsid w:val="00E771E8"/>
    <w:rsid w:val="00E7793C"/>
    <w:rsid w:val="00E77C4B"/>
    <w:rsid w:val="00E805BE"/>
    <w:rsid w:val="00E80BEB"/>
    <w:rsid w:val="00E80F96"/>
    <w:rsid w:val="00E825D1"/>
    <w:rsid w:val="00E85660"/>
    <w:rsid w:val="00E85661"/>
    <w:rsid w:val="00E8778E"/>
    <w:rsid w:val="00E90B6E"/>
    <w:rsid w:val="00E90CDB"/>
    <w:rsid w:val="00E93F02"/>
    <w:rsid w:val="00EA5F4A"/>
    <w:rsid w:val="00EA7E4B"/>
    <w:rsid w:val="00EB234A"/>
    <w:rsid w:val="00EB6570"/>
    <w:rsid w:val="00EC290E"/>
    <w:rsid w:val="00EC5575"/>
    <w:rsid w:val="00EC5D8B"/>
    <w:rsid w:val="00ED1435"/>
    <w:rsid w:val="00ED661A"/>
    <w:rsid w:val="00EE0621"/>
    <w:rsid w:val="00EE06C5"/>
    <w:rsid w:val="00EE1706"/>
    <w:rsid w:val="00EE199B"/>
    <w:rsid w:val="00EE1B24"/>
    <w:rsid w:val="00EE7A1A"/>
    <w:rsid w:val="00EE7D4C"/>
    <w:rsid w:val="00EF169F"/>
    <w:rsid w:val="00EF1DF6"/>
    <w:rsid w:val="00EF1ED3"/>
    <w:rsid w:val="00EF61F8"/>
    <w:rsid w:val="00F02029"/>
    <w:rsid w:val="00F057E1"/>
    <w:rsid w:val="00F079AA"/>
    <w:rsid w:val="00F07AE8"/>
    <w:rsid w:val="00F109F0"/>
    <w:rsid w:val="00F128AB"/>
    <w:rsid w:val="00F1608F"/>
    <w:rsid w:val="00F20A13"/>
    <w:rsid w:val="00F216D3"/>
    <w:rsid w:val="00F263BE"/>
    <w:rsid w:val="00F32651"/>
    <w:rsid w:val="00F33BC3"/>
    <w:rsid w:val="00F34289"/>
    <w:rsid w:val="00F434AE"/>
    <w:rsid w:val="00F449A0"/>
    <w:rsid w:val="00F46028"/>
    <w:rsid w:val="00F51C00"/>
    <w:rsid w:val="00F54194"/>
    <w:rsid w:val="00F54225"/>
    <w:rsid w:val="00F54C41"/>
    <w:rsid w:val="00F610B4"/>
    <w:rsid w:val="00F6132D"/>
    <w:rsid w:val="00F70505"/>
    <w:rsid w:val="00F709B2"/>
    <w:rsid w:val="00F70E8F"/>
    <w:rsid w:val="00F8235E"/>
    <w:rsid w:val="00F84FFF"/>
    <w:rsid w:val="00F864C3"/>
    <w:rsid w:val="00F93F75"/>
    <w:rsid w:val="00F9458F"/>
    <w:rsid w:val="00F95789"/>
    <w:rsid w:val="00FA776C"/>
    <w:rsid w:val="00FB140B"/>
    <w:rsid w:val="00FB5067"/>
    <w:rsid w:val="00FB73FB"/>
    <w:rsid w:val="00FB751B"/>
    <w:rsid w:val="00FC2110"/>
    <w:rsid w:val="00FD07FB"/>
    <w:rsid w:val="00FD1730"/>
    <w:rsid w:val="00FD51DA"/>
    <w:rsid w:val="00FE00E2"/>
    <w:rsid w:val="00FE0AA1"/>
    <w:rsid w:val="00FE329F"/>
    <w:rsid w:val="00FE657A"/>
    <w:rsid w:val="00FE73F8"/>
    <w:rsid w:val="00FE78F8"/>
    <w:rsid w:val="00FF171C"/>
    <w:rsid w:val="00FF444D"/>
    <w:rsid w:val="00FF65EF"/>
    <w:rsid w:val="00F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C9C3D8-2FF5-4796-8231-2BD2487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E6760"/>
    <w:pPr>
      <w:keepNext/>
      <w:keepLines/>
      <w:numPr>
        <w:numId w:val="2"/>
      </w:numPr>
      <w:pBdr>
        <w:bottom w:val="single" w:sz="4" w:space="1" w:color="595959"/>
      </w:pBdr>
      <w:spacing w:before="360" w:after="160" w:line="276" w:lineRule="auto"/>
      <w:ind w:left="432"/>
      <w:outlineLvl w:val="0"/>
    </w:pPr>
    <w:rPr>
      <w:rFonts w:ascii="Arial" w:eastAsia="MS Gothic" w:hAnsi="Arial" w:cs="Arial"/>
      <w:b/>
      <w:bCs/>
      <w:smallCaps/>
      <w:color w:val="000000"/>
      <w:sz w:val="24"/>
      <w:szCs w:val="24"/>
      <w:lang w:eastAsia="ja-JP"/>
    </w:rPr>
  </w:style>
  <w:style w:type="paragraph" w:styleId="Heading3">
    <w:name w:val="heading 3"/>
    <w:basedOn w:val="Normal"/>
    <w:next w:val="Normal"/>
    <w:link w:val="Heading3Char"/>
    <w:uiPriority w:val="9"/>
    <w:qFormat/>
    <w:rsid w:val="002E6760"/>
    <w:pPr>
      <w:keepNext/>
      <w:keepLines/>
      <w:numPr>
        <w:ilvl w:val="2"/>
        <w:numId w:val="2"/>
      </w:numPr>
      <w:spacing w:before="200" w:after="160" w:line="259" w:lineRule="auto"/>
      <w:ind w:left="-698"/>
      <w:outlineLvl w:val="2"/>
    </w:pPr>
    <w:rPr>
      <w:rFonts w:eastAsia="MS Gothic"/>
      <w:b/>
      <w:bCs/>
      <w:color w:val="000000"/>
      <w:lang w:eastAsia="ja-JP"/>
    </w:rPr>
  </w:style>
  <w:style w:type="paragraph" w:styleId="Heading4">
    <w:name w:val="heading 4"/>
    <w:basedOn w:val="Normal"/>
    <w:next w:val="Normal"/>
    <w:link w:val="Heading4Char"/>
    <w:uiPriority w:val="9"/>
    <w:qFormat/>
    <w:rsid w:val="002E6760"/>
    <w:pPr>
      <w:keepNext/>
      <w:keepLines/>
      <w:numPr>
        <w:ilvl w:val="3"/>
        <w:numId w:val="2"/>
      </w:numPr>
      <w:spacing w:before="200" w:after="160" w:line="259" w:lineRule="auto"/>
      <w:ind w:left="-696"/>
      <w:jc w:val="both"/>
      <w:outlineLvl w:val="3"/>
    </w:pPr>
    <w:rPr>
      <w:rFonts w:eastAsia="MS Gothic"/>
      <w:b/>
      <w:bCs/>
      <w:iCs/>
      <w:color w:val="000000"/>
      <w:lang w:eastAsia="ja-JP"/>
    </w:rPr>
  </w:style>
  <w:style w:type="paragraph" w:styleId="Heading5">
    <w:name w:val="heading 5"/>
    <w:basedOn w:val="Normal"/>
    <w:next w:val="Normal"/>
    <w:link w:val="Heading5Char"/>
    <w:uiPriority w:val="9"/>
    <w:qFormat/>
    <w:rsid w:val="002E6760"/>
    <w:pPr>
      <w:keepNext/>
      <w:keepLines/>
      <w:numPr>
        <w:ilvl w:val="4"/>
        <w:numId w:val="2"/>
      </w:numPr>
      <w:spacing w:before="200" w:line="259" w:lineRule="auto"/>
      <w:ind w:left="-552"/>
      <w:outlineLvl w:val="4"/>
    </w:pPr>
    <w:rPr>
      <w:rFonts w:eastAsia="MS Gothic"/>
      <w:color w:val="17365D"/>
      <w:lang w:eastAsia="ja-JP"/>
    </w:rPr>
  </w:style>
  <w:style w:type="paragraph" w:styleId="Heading6">
    <w:name w:val="heading 6"/>
    <w:basedOn w:val="Normal"/>
    <w:next w:val="Normal"/>
    <w:link w:val="Heading6Char"/>
    <w:uiPriority w:val="9"/>
    <w:qFormat/>
    <w:rsid w:val="002E6760"/>
    <w:pPr>
      <w:keepNext/>
      <w:keepLines/>
      <w:numPr>
        <w:ilvl w:val="5"/>
        <w:numId w:val="2"/>
      </w:numPr>
      <w:spacing w:before="200" w:line="259" w:lineRule="auto"/>
      <w:ind w:left="-408"/>
      <w:outlineLvl w:val="5"/>
    </w:pPr>
    <w:rPr>
      <w:rFonts w:eastAsia="MS Gothic"/>
      <w:i/>
      <w:iCs/>
      <w:color w:val="17365D"/>
      <w:lang w:eastAsia="ja-JP"/>
    </w:rPr>
  </w:style>
  <w:style w:type="paragraph" w:styleId="Heading7">
    <w:name w:val="heading 7"/>
    <w:basedOn w:val="Normal"/>
    <w:next w:val="Normal"/>
    <w:link w:val="Heading7Char"/>
    <w:uiPriority w:val="9"/>
    <w:qFormat/>
    <w:rsid w:val="002E6760"/>
    <w:pPr>
      <w:keepNext/>
      <w:keepLines/>
      <w:numPr>
        <w:ilvl w:val="6"/>
        <w:numId w:val="2"/>
      </w:numPr>
      <w:spacing w:before="200" w:line="259" w:lineRule="auto"/>
      <w:ind w:left="-264"/>
      <w:outlineLvl w:val="6"/>
    </w:pPr>
    <w:rPr>
      <w:rFonts w:eastAsia="MS Gothic"/>
      <w:i/>
      <w:iCs/>
      <w:color w:val="404040"/>
      <w:lang w:eastAsia="ja-JP"/>
    </w:rPr>
  </w:style>
  <w:style w:type="paragraph" w:styleId="Heading8">
    <w:name w:val="heading 8"/>
    <w:basedOn w:val="Normal"/>
    <w:next w:val="Normal"/>
    <w:link w:val="Heading8Char"/>
    <w:uiPriority w:val="9"/>
    <w:qFormat/>
    <w:rsid w:val="002E6760"/>
    <w:pPr>
      <w:keepNext/>
      <w:keepLines/>
      <w:numPr>
        <w:ilvl w:val="7"/>
        <w:numId w:val="2"/>
      </w:numPr>
      <w:spacing w:before="200" w:line="259" w:lineRule="auto"/>
      <w:ind w:left="-120"/>
      <w:outlineLvl w:val="7"/>
    </w:pPr>
    <w:rPr>
      <w:rFonts w:eastAsia="MS Gothic"/>
      <w:color w:val="404040"/>
      <w:sz w:val="20"/>
      <w:szCs w:val="20"/>
      <w:lang w:eastAsia="ja-JP"/>
    </w:rPr>
  </w:style>
  <w:style w:type="paragraph" w:styleId="Heading9">
    <w:name w:val="heading 9"/>
    <w:basedOn w:val="Normal"/>
    <w:next w:val="Normal"/>
    <w:link w:val="Heading9Char"/>
    <w:uiPriority w:val="9"/>
    <w:qFormat/>
    <w:rsid w:val="002E6760"/>
    <w:pPr>
      <w:keepNext/>
      <w:keepLines/>
      <w:numPr>
        <w:ilvl w:val="8"/>
        <w:numId w:val="2"/>
      </w:numPr>
      <w:spacing w:before="200" w:line="259" w:lineRule="auto"/>
      <w:ind w:left="24"/>
      <w:outlineLvl w:val="8"/>
    </w:pPr>
    <w:rPr>
      <w:rFonts w:eastAsia="MS Gothic"/>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60"/>
    <w:rPr>
      <w:rFonts w:ascii="Arial" w:eastAsia="MS Gothic" w:hAnsi="Arial" w:cs="Arial"/>
      <w:b/>
      <w:bCs/>
      <w:smallCaps/>
      <w:color w:val="000000"/>
      <w:sz w:val="24"/>
      <w:szCs w:val="24"/>
      <w:lang w:eastAsia="ja-JP"/>
    </w:rPr>
  </w:style>
  <w:style w:type="character" w:customStyle="1" w:styleId="Heading3Char">
    <w:name w:val="Heading 3 Char"/>
    <w:basedOn w:val="DefaultParagraphFont"/>
    <w:link w:val="Heading3"/>
    <w:uiPriority w:val="9"/>
    <w:rsid w:val="002E6760"/>
    <w:rPr>
      <w:rFonts w:ascii="Calibri" w:eastAsia="MS Gothic" w:hAnsi="Calibri" w:cs="Times New Roman"/>
      <w:b/>
      <w:bCs/>
      <w:color w:val="000000"/>
      <w:lang w:eastAsia="ja-JP"/>
    </w:rPr>
  </w:style>
  <w:style w:type="character" w:customStyle="1" w:styleId="Heading4Char">
    <w:name w:val="Heading 4 Char"/>
    <w:basedOn w:val="DefaultParagraphFont"/>
    <w:link w:val="Heading4"/>
    <w:uiPriority w:val="9"/>
    <w:rsid w:val="002E6760"/>
    <w:rPr>
      <w:rFonts w:ascii="Calibri" w:eastAsia="MS Gothic" w:hAnsi="Calibri" w:cs="Times New Roman"/>
      <w:b/>
      <w:bCs/>
      <w:iCs/>
      <w:color w:val="000000"/>
      <w:lang w:eastAsia="ja-JP"/>
    </w:rPr>
  </w:style>
  <w:style w:type="character" w:customStyle="1" w:styleId="Heading5Char">
    <w:name w:val="Heading 5 Char"/>
    <w:basedOn w:val="DefaultParagraphFont"/>
    <w:link w:val="Heading5"/>
    <w:uiPriority w:val="9"/>
    <w:rsid w:val="002E6760"/>
    <w:rPr>
      <w:rFonts w:ascii="Calibri" w:eastAsia="MS Gothic" w:hAnsi="Calibri" w:cs="Times New Roman"/>
      <w:color w:val="17365D"/>
      <w:lang w:eastAsia="ja-JP"/>
    </w:rPr>
  </w:style>
  <w:style w:type="character" w:customStyle="1" w:styleId="Heading6Char">
    <w:name w:val="Heading 6 Char"/>
    <w:basedOn w:val="DefaultParagraphFont"/>
    <w:link w:val="Heading6"/>
    <w:uiPriority w:val="9"/>
    <w:rsid w:val="002E6760"/>
    <w:rPr>
      <w:rFonts w:ascii="Calibri" w:eastAsia="MS Gothic" w:hAnsi="Calibri" w:cs="Times New Roman"/>
      <w:i/>
      <w:iCs/>
      <w:color w:val="17365D"/>
      <w:lang w:eastAsia="ja-JP"/>
    </w:rPr>
  </w:style>
  <w:style w:type="character" w:customStyle="1" w:styleId="Heading7Char">
    <w:name w:val="Heading 7 Char"/>
    <w:basedOn w:val="DefaultParagraphFont"/>
    <w:link w:val="Heading7"/>
    <w:uiPriority w:val="9"/>
    <w:rsid w:val="002E6760"/>
    <w:rPr>
      <w:rFonts w:ascii="Calibri" w:eastAsia="MS Gothic" w:hAnsi="Calibri" w:cs="Times New Roman"/>
      <w:i/>
      <w:iCs/>
      <w:color w:val="404040"/>
      <w:lang w:eastAsia="ja-JP"/>
    </w:rPr>
  </w:style>
  <w:style w:type="character" w:customStyle="1" w:styleId="Heading8Char">
    <w:name w:val="Heading 8 Char"/>
    <w:basedOn w:val="DefaultParagraphFont"/>
    <w:link w:val="Heading8"/>
    <w:uiPriority w:val="9"/>
    <w:rsid w:val="002E676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2E6760"/>
    <w:rPr>
      <w:rFonts w:ascii="Calibri" w:eastAsia="MS Gothic" w:hAnsi="Calibri" w:cs="Times New Roman"/>
      <w:i/>
      <w:iCs/>
      <w:color w:val="404040"/>
      <w:sz w:val="20"/>
      <w:szCs w:val="20"/>
      <w:lang w:eastAsia="ja-JP"/>
    </w:rPr>
  </w:style>
  <w:style w:type="paragraph" w:styleId="ListParagraph">
    <w:name w:val="List Paragraph"/>
    <w:basedOn w:val="Normal"/>
    <w:link w:val="ListParagraphChar"/>
    <w:uiPriority w:val="34"/>
    <w:qFormat/>
    <w:rsid w:val="002E6760"/>
    <w:pPr>
      <w:ind w:left="720"/>
    </w:pPr>
  </w:style>
  <w:style w:type="character" w:customStyle="1" w:styleId="ListParagraphChar">
    <w:name w:val="List Paragraph Char"/>
    <w:link w:val="ListParagraph"/>
    <w:uiPriority w:val="34"/>
    <w:rsid w:val="002E6760"/>
    <w:rPr>
      <w:rFonts w:ascii="Calibri" w:hAnsi="Calibri" w:cs="Times New Roman"/>
    </w:rPr>
  </w:style>
  <w:style w:type="paragraph" w:styleId="BalloonText">
    <w:name w:val="Balloon Text"/>
    <w:basedOn w:val="Normal"/>
    <w:link w:val="BalloonTextChar"/>
    <w:uiPriority w:val="99"/>
    <w:semiHidden/>
    <w:unhideWhenUsed/>
    <w:rsid w:val="002E6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60"/>
    <w:rPr>
      <w:rFonts w:ascii="Segoe UI" w:hAnsi="Segoe UI" w:cs="Segoe UI"/>
      <w:sz w:val="18"/>
      <w:szCs w:val="18"/>
    </w:rPr>
  </w:style>
  <w:style w:type="table" w:styleId="TableGrid">
    <w:name w:val="Table Grid"/>
    <w:basedOn w:val="TableNormal"/>
    <w:uiPriority w:val="39"/>
    <w:rsid w:val="002E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676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E6760"/>
  </w:style>
  <w:style w:type="paragraph" w:styleId="PlainText">
    <w:name w:val="Plain Text"/>
    <w:basedOn w:val="Normal"/>
    <w:link w:val="PlainTextChar"/>
    <w:uiPriority w:val="99"/>
    <w:semiHidden/>
    <w:unhideWhenUsed/>
    <w:rsid w:val="002E6760"/>
    <w:rPr>
      <w:rFonts w:cstheme="minorBidi"/>
      <w:szCs w:val="21"/>
    </w:rPr>
  </w:style>
  <w:style w:type="character" w:customStyle="1" w:styleId="PlainTextChar">
    <w:name w:val="Plain Text Char"/>
    <w:basedOn w:val="DefaultParagraphFont"/>
    <w:link w:val="PlainText"/>
    <w:uiPriority w:val="99"/>
    <w:semiHidden/>
    <w:rsid w:val="002E6760"/>
    <w:rPr>
      <w:rFonts w:ascii="Calibri" w:hAnsi="Calibri"/>
      <w:szCs w:val="21"/>
    </w:rPr>
  </w:style>
  <w:style w:type="paragraph" w:customStyle="1" w:styleId="Default">
    <w:name w:val="Default"/>
    <w:rsid w:val="002E676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2E6760"/>
    <w:pPr>
      <w:spacing w:after="0" w:line="240" w:lineRule="auto"/>
    </w:pPr>
  </w:style>
  <w:style w:type="paragraph" w:styleId="Header">
    <w:name w:val="header"/>
    <w:basedOn w:val="Normal"/>
    <w:link w:val="HeaderChar"/>
    <w:uiPriority w:val="99"/>
    <w:unhideWhenUsed/>
    <w:rsid w:val="002E6760"/>
    <w:pPr>
      <w:tabs>
        <w:tab w:val="center" w:pos="4513"/>
        <w:tab w:val="right" w:pos="9026"/>
      </w:tabs>
    </w:pPr>
  </w:style>
  <w:style w:type="character" w:customStyle="1" w:styleId="HeaderChar">
    <w:name w:val="Header Char"/>
    <w:basedOn w:val="DefaultParagraphFont"/>
    <w:link w:val="Header"/>
    <w:uiPriority w:val="99"/>
    <w:rsid w:val="002E6760"/>
    <w:rPr>
      <w:rFonts w:ascii="Calibri" w:hAnsi="Calibri" w:cs="Times New Roman"/>
    </w:rPr>
  </w:style>
  <w:style w:type="character" w:styleId="Hyperlink">
    <w:name w:val="Hyperlink"/>
    <w:uiPriority w:val="99"/>
    <w:rsid w:val="002E6760"/>
    <w:rPr>
      <w:color w:val="0563C1"/>
      <w:u w:val="single"/>
    </w:rPr>
  </w:style>
  <w:style w:type="character" w:customStyle="1" w:styleId="apple-converted-space">
    <w:name w:val="apple-converted-space"/>
    <w:rsid w:val="002E6760"/>
  </w:style>
  <w:style w:type="character" w:styleId="Emphasis">
    <w:name w:val="Emphasis"/>
    <w:uiPriority w:val="20"/>
    <w:qFormat/>
    <w:rsid w:val="002E6760"/>
    <w:rPr>
      <w:i/>
      <w:iCs/>
    </w:rPr>
  </w:style>
  <w:style w:type="character" w:styleId="Strong">
    <w:name w:val="Strong"/>
    <w:uiPriority w:val="22"/>
    <w:qFormat/>
    <w:rsid w:val="002E6760"/>
    <w:rPr>
      <w:b/>
      <w:bCs/>
    </w:rPr>
  </w:style>
  <w:style w:type="paragraph" w:customStyle="1" w:styleId="ColorfulList-Accent11">
    <w:name w:val="Colorful List - Accent 11"/>
    <w:basedOn w:val="Normal"/>
    <w:link w:val="ColorfulList-Accent1Char"/>
    <w:uiPriority w:val="34"/>
    <w:qFormat/>
    <w:rsid w:val="002E6760"/>
    <w:pPr>
      <w:spacing w:after="160" w:line="259" w:lineRule="auto"/>
      <w:ind w:left="720"/>
      <w:contextualSpacing/>
    </w:pPr>
    <w:rPr>
      <w:rFonts w:ascii="Cambria" w:eastAsia="MS Mincho" w:hAnsi="Cambria"/>
      <w:lang w:eastAsia="ja-JP"/>
    </w:rPr>
  </w:style>
  <w:style w:type="character" w:customStyle="1" w:styleId="ColorfulList-Accent1Char">
    <w:name w:val="Colorful List - Accent 1 Char"/>
    <w:link w:val="ColorfulList-Accent11"/>
    <w:uiPriority w:val="34"/>
    <w:rsid w:val="002E6760"/>
    <w:rPr>
      <w:rFonts w:ascii="Cambria" w:eastAsia="MS Mincho" w:hAnsi="Cambria" w:cs="Times New Roman"/>
      <w:lang w:eastAsia="ja-JP"/>
    </w:rPr>
  </w:style>
  <w:style w:type="paragraph" w:styleId="Title">
    <w:name w:val="Title"/>
    <w:basedOn w:val="Normal"/>
    <w:next w:val="Normal"/>
    <w:link w:val="TitleChar"/>
    <w:uiPriority w:val="10"/>
    <w:qFormat/>
    <w:rsid w:val="002E6760"/>
    <w:pPr>
      <w:contextualSpacing/>
    </w:pPr>
    <w:rPr>
      <w:rFonts w:eastAsia="MS Gothic"/>
      <w:color w:val="000000"/>
      <w:sz w:val="56"/>
      <w:szCs w:val="56"/>
      <w:lang w:eastAsia="ja-JP"/>
    </w:rPr>
  </w:style>
  <w:style w:type="character" w:customStyle="1" w:styleId="TitleChar">
    <w:name w:val="Title Char"/>
    <w:basedOn w:val="DefaultParagraphFont"/>
    <w:link w:val="Title"/>
    <w:uiPriority w:val="10"/>
    <w:rsid w:val="002E6760"/>
    <w:rPr>
      <w:rFonts w:ascii="Calibri" w:eastAsia="MS Gothic" w:hAnsi="Calibri" w:cs="Times New Roman"/>
      <w:color w:val="000000"/>
      <w:sz w:val="56"/>
      <w:szCs w:val="56"/>
      <w:lang w:eastAsia="ja-JP"/>
    </w:rPr>
  </w:style>
  <w:style w:type="character" w:customStyle="1" w:styleId="A5">
    <w:name w:val="A5"/>
    <w:uiPriority w:val="99"/>
    <w:rsid w:val="00E22361"/>
    <w:rPr>
      <w:rFonts w:cs="Ursa Sans Bold"/>
      <w:color w:val="000000"/>
      <w:sz w:val="18"/>
      <w:szCs w:val="18"/>
    </w:rPr>
  </w:style>
  <w:style w:type="paragraph" w:customStyle="1" w:styleId="Pa6">
    <w:name w:val="Pa6"/>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paragraph" w:customStyle="1" w:styleId="Pa9">
    <w:name w:val="Pa9"/>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paragraph" w:customStyle="1" w:styleId="Pa1">
    <w:name w:val="Pa1"/>
    <w:basedOn w:val="Default"/>
    <w:next w:val="Default"/>
    <w:uiPriority w:val="99"/>
    <w:rsid w:val="00E22361"/>
    <w:pPr>
      <w:widowControl/>
      <w:spacing w:line="241" w:lineRule="atLeast"/>
    </w:pPr>
    <w:rPr>
      <w:rFonts w:ascii="Ursa Sans Bold" w:eastAsiaTheme="minorHAnsi" w:hAnsi="Ursa Sans Bold" w:cstheme="minorBidi"/>
      <w:color w:val="auto"/>
      <w:lang w:eastAsia="en-US"/>
    </w:rPr>
  </w:style>
  <w:style w:type="character" w:customStyle="1" w:styleId="A1">
    <w:name w:val="A1"/>
    <w:uiPriority w:val="99"/>
    <w:rsid w:val="00A64BF2"/>
    <w:rPr>
      <w:rFonts w:cs="Ursa Sans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2919">
      <w:bodyDiv w:val="1"/>
      <w:marLeft w:val="0"/>
      <w:marRight w:val="0"/>
      <w:marTop w:val="0"/>
      <w:marBottom w:val="0"/>
      <w:divBdr>
        <w:top w:val="none" w:sz="0" w:space="0" w:color="auto"/>
        <w:left w:val="none" w:sz="0" w:space="0" w:color="auto"/>
        <w:bottom w:val="none" w:sz="0" w:space="0" w:color="auto"/>
        <w:right w:val="none" w:sz="0" w:space="0" w:color="auto"/>
      </w:divBdr>
    </w:div>
    <w:div w:id="402219856">
      <w:bodyDiv w:val="1"/>
      <w:marLeft w:val="0"/>
      <w:marRight w:val="0"/>
      <w:marTop w:val="0"/>
      <w:marBottom w:val="0"/>
      <w:divBdr>
        <w:top w:val="none" w:sz="0" w:space="0" w:color="auto"/>
        <w:left w:val="none" w:sz="0" w:space="0" w:color="auto"/>
        <w:bottom w:val="none" w:sz="0" w:space="0" w:color="auto"/>
        <w:right w:val="none" w:sz="0" w:space="0" w:color="auto"/>
      </w:divBdr>
    </w:div>
    <w:div w:id="722406788">
      <w:bodyDiv w:val="1"/>
      <w:marLeft w:val="0"/>
      <w:marRight w:val="0"/>
      <w:marTop w:val="0"/>
      <w:marBottom w:val="0"/>
      <w:divBdr>
        <w:top w:val="none" w:sz="0" w:space="0" w:color="auto"/>
        <w:left w:val="none" w:sz="0" w:space="0" w:color="auto"/>
        <w:bottom w:val="none" w:sz="0" w:space="0" w:color="auto"/>
        <w:right w:val="none" w:sz="0" w:space="0" w:color="auto"/>
      </w:divBdr>
    </w:div>
    <w:div w:id="1333022963">
      <w:bodyDiv w:val="1"/>
      <w:marLeft w:val="0"/>
      <w:marRight w:val="0"/>
      <w:marTop w:val="0"/>
      <w:marBottom w:val="0"/>
      <w:divBdr>
        <w:top w:val="none" w:sz="0" w:space="0" w:color="auto"/>
        <w:left w:val="none" w:sz="0" w:space="0" w:color="auto"/>
        <w:bottom w:val="none" w:sz="0" w:space="0" w:color="auto"/>
        <w:right w:val="none" w:sz="0" w:space="0" w:color="auto"/>
      </w:divBdr>
    </w:div>
    <w:div w:id="17526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AB75.4CC70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53AF-ED1E-46CA-8579-2394F12A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Leader</dc:creator>
  <cp:keywords/>
  <dc:description/>
  <cp:lastModifiedBy>Joanna Leader</cp:lastModifiedBy>
  <cp:revision>2</cp:revision>
  <cp:lastPrinted>2019-01-09T10:10:00Z</cp:lastPrinted>
  <dcterms:created xsi:type="dcterms:W3CDTF">2019-05-10T13:22:00Z</dcterms:created>
  <dcterms:modified xsi:type="dcterms:W3CDTF">2019-05-10T13:22:00Z</dcterms:modified>
</cp:coreProperties>
</file>